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A750E">
          <w:headerReference w:type="even" r:id="rId9"/>
          <w:headerReference w:type="default" r:id="rId10"/>
          <w:footerReference w:type="even" r:id="rId11"/>
          <w:footerReference w:type="default" r:id="rId12"/>
          <w:headerReference w:type="first" r:id="rId13"/>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B16CCA">
        <w:rPr>
          <w:rFonts w:eastAsia="Calibri"/>
          <w:sz w:val="28"/>
          <w:szCs w:val="28"/>
        </w:rPr>
        <w:t>10</w:t>
      </w:r>
      <w:r w:rsidR="008F56FB" w:rsidRPr="001B1FBE">
        <w:rPr>
          <w:rFonts w:eastAsia="Calibri"/>
          <w:sz w:val="28"/>
          <w:szCs w:val="28"/>
        </w:rPr>
        <w:t xml:space="preserve">» </w:t>
      </w:r>
      <w:r w:rsidR="00CC479A">
        <w:rPr>
          <w:rFonts w:eastAsia="Calibri"/>
          <w:sz w:val="28"/>
          <w:szCs w:val="28"/>
        </w:rPr>
        <w:t>августа</w:t>
      </w:r>
      <w:r w:rsidR="0038324C">
        <w:rPr>
          <w:rFonts w:eastAsia="Calibri"/>
          <w:sz w:val="28"/>
          <w:szCs w:val="28"/>
        </w:rPr>
        <w:t xml:space="preserve"> </w:t>
      </w:r>
      <w:r w:rsidR="006A3321" w:rsidRPr="001B1FBE">
        <w:rPr>
          <w:rFonts w:eastAsia="Calibri"/>
          <w:sz w:val="28"/>
          <w:szCs w:val="28"/>
        </w:rPr>
        <w:t>20</w:t>
      </w:r>
      <w:r w:rsidR="00CC479A">
        <w:rPr>
          <w:rFonts w:eastAsia="Calibri"/>
          <w:sz w:val="28"/>
          <w:szCs w:val="28"/>
        </w:rPr>
        <w:t>20</w:t>
      </w:r>
      <w:r w:rsidR="00E716A0">
        <w:rPr>
          <w:rFonts w:eastAsia="Calibri"/>
          <w:sz w:val="28"/>
          <w:szCs w:val="28"/>
        </w:rPr>
        <w:t xml:space="preserve"> г. №</w:t>
      </w:r>
      <w:r w:rsidR="001B10E5">
        <w:rPr>
          <w:rFonts w:eastAsia="Calibri"/>
          <w:sz w:val="28"/>
          <w:szCs w:val="28"/>
        </w:rPr>
        <w:t xml:space="preserve"> </w:t>
      </w:r>
      <w:r w:rsidR="00B16CCA">
        <w:rPr>
          <w:rFonts w:eastAsia="Calibri"/>
          <w:sz w:val="28"/>
          <w:szCs w:val="28"/>
        </w:rPr>
        <w:t>134</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DA750E">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CC479A">
        <w:rPr>
          <w:sz w:val="28"/>
          <w:szCs w:val="28"/>
        </w:rPr>
        <w:t>20</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B16CCA"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B16CCA"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B16CCA"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B16CCA"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_Toc453164513 \h </w:instrText>
            </w:r>
            <w:r w:rsidR="007431B6" w:rsidRPr="001B1FBE">
              <w:rPr>
                <w:noProof/>
                <w:webHidden/>
              </w:rPr>
            </w:r>
            <w:r w:rsidR="007431B6" w:rsidRPr="001B1FBE">
              <w:rPr>
                <w:noProof/>
                <w:webHidden/>
              </w:rPr>
              <w:fldChar w:fldCharType="separate"/>
            </w:r>
            <w:r w:rsidR="000B1A25">
              <w:rPr>
                <w:noProof/>
                <w:webHidden/>
              </w:rPr>
              <w:t>7</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_Toc453164514 \h </w:instrText>
            </w:r>
            <w:r w:rsidR="007431B6" w:rsidRPr="001B1FBE">
              <w:rPr>
                <w:noProof/>
                <w:webHidden/>
              </w:rPr>
            </w:r>
            <w:r w:rsidR="007431B6" w:rsidRPr="001B1FBE">
              <w:rPr>
                <w:noProof/>
                <w:webHidden/>
              </w:rPr>
              <w:fldChar w:fldCharType="separate"/>
            </w:r>
            <w:r w:rsidR="000B1A25">
              <w:rPr>
                <w:noProof/>
                <w:webHidden/>
              </w:rPr>
              <w:t>8</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0B1A25">
              <w:rPr>
                <w:noProof/>
                <w:webHidden/>
              </w:rPr>
              <w:t>9</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0B1A25">
              <w:rPr>
                <w:noProof/>
                <w:webHidden/>
              </w:rPr>
              <w:t>10</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0B1A25">
              <w:rPr>
                <w:noProof/>
                <w:webHidden/>
              </w:rPr>
              <w:t>10</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0B1A25">
              <w:rPr>
                <w:noProof/>
                <w:webHidden/>
              </w:rPr>
              <w:t>10</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0B1A25">
              <w:rPr>
                <w:noProof/>
                <w:webHidden/>
              </w:rPr>
              <w:t>11</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0B1A25">
              <w:rPr>
                <w:noProof/>
                <w:webHidden/>
              </w:rPr>
              <w:t>11</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B16CCA"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 xml:space="preserve">Сведения о рыбоводных участках, </w:t>
            </w:r>
          </w:hyperlink>
          <w:hyperlink w:anchor="_Toc453164525" w:history="1">
            <w:r w:rsidR="00BA6799" w:rsidRPr="001B1FBE">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0B1A25">
              <w:rPr>
                <w:noProof/>
                <w:webHidden/>
              </w:rPr>
              <w:t>15</w:t>
            </w:r>
            <w:r w:rsidR="007431B6" w:rsidRPr="001B1FBE">
              <w:rPr>
                <w:noProof/>
                <w:webHidden/>
              </w:rPr>
              <w:fldChar w:fldCharType="end"/>
            </w:r>
          </w:hyperlink>
        </w:p>
        <w:p w:rsidR="00BA6799" w:rsidRPr="001B1FBE" w:rsidRDefault="00B16CCA"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0B1A25">
              <w:rPr>
                <w:noProof/>
                <w:webHidden/>
              </w:rPr>
              <w:t>16</w:t>
            </w:r>
            <w:r w:rsidR="007431B6" w:rsidRPr="001B1FBE">
              <w:rPr>
                <w:noProof/>
                <w:webHidden/>
              </w:rPr>
              <w:fldChar w:fldCharType="end"/>
            </w:r>
          </w:hyperlink>
        </w:p>
        <w:p w:rsidR="00BA6799" w:rsidRPr="001B1FBE" w:rsidRDefault="00B16CCA"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B06005">
              <w:rPr>
                <w:rStyle w:val="a3"/>
                <w:noProof/>
                <w:color w:val="auto"/>
              </w:rPr>
              <w:t xml:space="preserve">ого участка </w:t>
            </w:r>
            <w:r w:rsidR="00B07904">
              <w:rPr>
                <w:rStyle w:val="a3"/>
                <w:noProof/>
                <w:color w:val="auto"/>
              </w:rPr>
              <w:t xml:space="preserve">во внутренних морских водах </w:t>
            </w:r>
            <w:r w:rsidR="00BA6799" w:rsidRPr="001B1FBE">
              <w:rPr>
                <w:noProof/>
                <w:webHidden/>
              </w:rPr>
              <w:tab/>
            </w:r>
          </w:hyperlink>
          <w:r w:rsidR="0017167B" w:rsidRPr="001B1FBE">
            <w:t>1</w:t>
          </w:r>
          <w:r w:rsidR="00B06005">
            <w:t>8</w:t>
          </w:r>
        </w:p>
        <w:p w:rsidR="00A0108A" w:rsidRPr="001B1FBE" w:rsidRDefault="00A0108A" w:rsidP="006F6369">
          <w:pPr>
            <w:jc w:val="both"/>
            <w:rPr>
              <w:sz w:val="28"/>
            </w:rPr>
          </w:pPr>
          <w:r w:rsidRPr="001B1FBE">
            <w:rPr>
              <w:rFonts w:eastAsiaTheme="minorEastAsia"/>
              <w:sz w:val="28"/>
            </w:rPr>
            <w:t xml:space="preserve">Приложение № 5 </w:t>
          </w:r>
          <w:r w:rsidRPr="001B1FBE">
            <w:rPr>
              <w:sz w:val="28"/>
            </w:rPr>
            <w:t xml:space="preserve">Минимальный объем </w:t>
          </w:r>
          <w:hyperlink w:anchor="_Toc453164530" w:history="1">
            <w:r w:rsidRPr="001B1FBE">
              <w:rPr>
                <w:rStyle w:val="a3"/>
                <w:noProof/>
                <w:color w:val="auto"/>
                <w:sz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B06005">
              <w:rPr>
                <w:rStyle w:val="a3"/>
                <w:noProof/>
                <w:color w:val="auto"/>
                <w:sz w:val="28"/>
              </w:rPr>
              <w:t xml:space="preserve">ого участка </w:t>
            </w:r>
            <w:r w:rsidR="00B07904">
              <w:rPr>
                <w:rStyle w:val="a3"/>
                <w:noProof/>
                <w:color w:val="auto"/>
                <w:sz w:val="28"/>
              </w:rPr>
              <w:t>в</w:t>
            </w:r>
            <w:r w:rsidR="006F6369" w:rsidRPr="001B1FBE">
              <w:rPr>
                <w:rStyle w:val="a3"/>
                <w:noProof/>
                <w:color w:val="auto"/>
                <w:sz w:val="28"/>
              </w:rPr>
              <w:t>о внутренних</w:t>
            </w:r>
            <w:r w:rsidR="00B07904">
              <w:rPr>
                <w:rStyle w:val="a3"/>
                <w:noProof/>
                <w:color w:val="auto"/>
                <w:sz w:val="28"/>
              </w:rPr>
              <w:t xml:space="preserve"> пресноводных </w:t>
            </w:r>
            <w:r w:rsidR="006F6369" w:rsidRPr="001B1FBE">
              <w:rPr>
                <w:rStyle w:val="a3"/>
                <w:noProof/>
                <w:color w:val="auto"/>
                <w:sz w:val="28"/>
              </w:rPr>
              <w:t>водных объектах………………………………..</w:t>
            </w:r>
            <w:r w:rsidRPr="001B1FBE">
              <w:rPr>
                <w:rStyle w:val="a3"/>
                <w:noProof/>
                <w:color w:val="auto"/>
                <w:sz w:val="28"/>
              </w:rPr>
              <w:t>………………</w:t>
            </w:r>
            <w:r w:rsidR="00B07904">
              <w:rPr>
                <w:rStyle w:val="a3"/>
                <w:noProof/>
                <w:color w:val="auto"/>
                <w:sz w:val="28"/>
              </w:rPr>
              <w:t>…..</w:t>
            </w:r>
            <w:r w:rsidRPr="001B1FBE">
              <w:rPr>
                <w:rStyle w:val="a3"/>
                <w:noProof/>
                <w:color w:val="auto"/>
                <w:sz w:val="28"/>
              </w:rPr>
              <w:t>…...</w:t>
            </w:r>
          </w:hyperlink>
          <w:r w:rsidR="00B07904">
            <w:rPr>
              <w:rStyle w:val="a3"/>
              <w:noProof/>
              <w:color w:val="auto"/>
              <w:sz w:val="28"/>
              <w:u w:val="none"/>
            </w:rPr>
            <w:t>2</w:t>
          </w:r>
          <w:r w:rsidR="00B06005">
            <w:rPr>
              <w:rStyle w:val="a3"/>
              <w:noProof/>
              <w:color w:val="auto"/>
              <w:sz w:val="28"/>
              <w:u w:val="none"/>
            </w:rPr>
            <w:t>0</w:t>
          </w:r>
        </w:p>
        <w:p w:rsidR="00BA6799" w:rsidRPr="001B1FBE" w:rsidRDefault="00B16CCA" w:rsidP="00A0108A">
          <w:pPr>
            <w:pStyle w:val="12"/>
            <w:spacing w:before="240"/>
            <w:rPr>
              <w:rFonts w:eastAsiaTheme="minorEastAsia"/>
              <w:noProof/>
              <w:sz w:val="22"/>
              <w:szCs w:val="22"/>
            </w:rPr>
          </w:pPr>
          <w:hyperlink w:anchor="_Toc453164533" w:history="1">
            <w:r w:rsidR="00186ADE" w:rsidRPr="001B1FBE">
              <w:rPr>
                <w:rStyle w:val="a3"/>
                <w:noProof/>
                <w:color w:val="auto"/>
              </w:rPr>
              <w:t>Приложения</w:t>
            </w:r>
            <w:r w:rsidR="007B6C6C" w:rsidRPr="001B1FBE">
              <w:rPr>
                <w:rStyle w:val="a3"/>
                <w:noProof/>
                <w:color w:val="auto"/>
              </w:rPr>
              <w:t xml:space="preserve"> № </w:t>
            </w:r>
            <w:r w:rsidR="00A0108A" w:rsidRPr="001B1FBE">
              <w:rPr>
                <w:rStyle w:val="a3"/>
                <w:noProof/>
                <w:color w:val="auto"/>
              </w:rPr>
              <w:t>6</w:t>
            </w:r>
            <w:r w:rsidR="00B06005">
              <w:rPr>
                <w:rStyle w:val="a3"/>
                <w:noProof/>
                <w:color w:val="auto"/>
              </w:rPr>
              <w:t xml:space="preserve"> и № 7</w:t>
            </w:r>
            <w:r w:rsidR="00186ADE" w:rsidRPr="001B1FBE">
              <w:rPr>
                <w:rStyle w:val="a3"/>
                <w:noProof/>
                <w:color w:val="auto"/>
              </w:rPr>
              <w:t xml:space="preserve"> </w:t>
            </w:r>
          </w:hyperlink>
          <w:r w:rsidR="00797878" w:rsidRPr="001B1FBE">
            <w:rPr>
              <w:rStyle w:val="a3"/>
              <w:noProof/>
              <w:color w:val="auto"/>
              <w:u w:val="none"/>
            </w:rPr>
            <w:t xml:space="preserve"> </w:t>
          </w:r>
          <w:hyperlink w:anchor="_Toc453164534" w:history="1">
            <w:r w:rsidR="00BA6799" w:rsidRPr="001B1FBE">
              <w:rPr>
                <w:rStyle w:val="a3"/>
                <w:noProof/>
                <w:color w:val="auto"/>
              </w:rPr>
              <w:t>Проект</w:t>
            </w:r>
            <w:r w:rsidR="00186ADE" w:rsidRPr="001B1FBE">
              <w:rPr>
                <w:rStyle w:val="a3"/>
                <w:noProof/>
                <w:color w:val="auto"/>
              </w:rPr>
              <w:t xml:space="preserve">ы договоров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…………………………………………………………………………………..2</w:t>
          </w:r>
          <w:r w:rsidR="00B06005">
            <w:rPr>
              <w:noProof/>
            </w:rPr>
            <w:t>1</w:t>
          </w:r>
        </w:p>
        <w:p w:rsidR="007205E5" w:rsidRPr="001B1FBE" w:rsidRDefault="007431B6" w:rsidP="00665E89">
          <w:pPr>
            <w:rPr>
              <w:sz w:val="28"/>
              <w:szCs w:val="28"/>
            </w:rPr>
          </w:pPr>
          <w:r w:rsidRPr="001B1FBE">
            <w:rPr>
              <w:sz w:val="28"/>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CC479A"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Мурманской области разработана в соответствии с Федеральным законом от 02.07.2013 № 148-ФЗ «Об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Pr>
          <w:sz w:val="28"/>
        </w:rPr>
        <w:t xml:space="preserve"> </w:t>
      </w:r>
      <w:r>
        <w:rPr>
          <w:sz w:val="28"/>
        </w:rPr>
        <w:br/>
        <w:t>о</w:t>
      </w:r>
      <w:r w:rsidRPr="001B1FBE">
        <w:rPr>
          <w:sz w:val="28"/>
        </w:rPr>
        <w:t>т 15.05.2014 № 450</w:t>
      </w:r>
      <w:r>
        <w:rPr>
          <w:sz w:val="28"/>
        </w:rPr>
        <w:t xml:space="preserve">, </w:t>
      </w:r>
      <w:r w:rsidRPr="001B1FBE">
        <w:rPr>
          <w:sz w:val="28"/>
        </w:rPr>
        <w:t>Правил</w:t>
      </w:r>
      <w:r>
        <w:rPr>
          <w:sz w:val="28"/>
        </w:rPr>
        <w:t>ами</w:t>
      </w:r>
      <w:proofErr w:type="gramEnd"/>
      <w:r w:rsidRPr="001B1FBE">
        <w:rPr>
          <w:sz w:val="28"/>
        </w:rPr>
        <w:t xml:space="preserve"> расчета и взимания платы за пользование рыбоводными участками</w:t>
      </w:r>
      <w:r>
        <w:rPr>
          <w:sz w:val="28"/>
        </w:rPr>
        <w:t xml:space="preserve">, утвержденными </w:t>
      </w:r>
      <w:r w:rsidRPr="001B1FBE">
        <w:rPr>
          <w:sz w:val="28"/>
        </w:rPr>
        <w:t>приказ</w:t>
      </w:r>
      <w:r>
        <w:rPr>
          <w:sz w:val="28"/>
        </w:rPr>
        <w:t>о</w:t>
      </w:r>
      <w:r w:rsidRPr="001B1FBE">
        <w:rPr>
          <w:sz w:val="28"/>
        </w:rPr>
        <w:t xml:space="preserve">м Минсельхоза России </w:t>
      </w:r>
      <w:r>
        <w:rPr>
          <w:sz w:val="28"/>
        </w:rPr>
        <w:br/>
      </w:r>
      <w:r w:rsidRPr="001B1FBE">
        <w:rPr>
          <w:sz w:val="28"/>
        </w:rPr>
        <w:t>от 02.02.2015 № 30</w:t>
      </w:r>
      <w:r>
        <w:rPr>
          <w:sz w:val="28"/>
        </w:rPr>
        <w:t>, и Методикой</w:t>
      </w:r>
      <w:r w:rsidRPr="001B1FBE">
        <w:rPr>
          <w:sz w:val="28"/>
        </w:rPr>
        <w:t xml:space="preserve"> </w:t>
      </w:r>
      <w:r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Pr="001B1FBE">
        <w:rPr>
          <w:sz w:val="28"/>
        </w:rPr>
        <w:t>от 15.03.2017 № 124</w:t>
      </w:r>
      <w:r>
        <w:rPr>
          <w:sz w:val="28"/>
        </w:rPr>
        <w:t>.</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4"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0B170F">
        <w:rPr>
          <w:sz w:val="28"/>
          <w:szCs w:val="28"/>
        </w:rPr>
        <w:t xml:space="preserve">рыболовству </w:t>
      </w:r>
      <w:hyperlink r:id="rId15" w:history="1">
        <w:r w:rsidR="003B4F0F" w:rsidRPr="000B170F">
          <w:rPr>
            <w:rStyle w:val="a3"/>
            <w:color w:val="auto"/>
            <w:sz w:val="28"/>
            <w:szCs w:val="28"/>
            <w:u w:val="none"/>
            <w:lang w:val="en-US"/>
          </w:rPr>
          <w:t>www</w:t>
        </w:r>
        <w:r w:rsidR="003B4F0F" w:rsidRPr="000B170F">
          <w:rPr>
            <w:rStyle w:val="a3"/>
            <w:color w:val="auto"/>
            <w:sz w:val="28"/>
            <w:szCs w:val="28"/>
            <w:u w:val="none"/>
          </w:rPr>
          <w:t>.bbtu.ru</w:t>
        </w:r>
      </w:hyperlink>
      <w:r w:rsidR="003B4F0F" w:rsidRPr="000B170F">
        <w:rPr>
          <w:sz w:val="28"/>
          <w:szCs w:val="28"/>
        </w:rPr>
        <w:t xml:space="preserve"> (далее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FB4EFC"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B4EFC">
        <w:rPr>
          <w:sz w:val="28"/>
          <w:szCs w:val="28"/>
        </w:rPr>
        <w:t>от</w:t>
      </w:r>
      <w:r w:rsidR="00B21084" w:rsidRPr="00FB4EFC">
        <w:rPr>
          <w:sz w:val="28"/>
          <w:szCs w:val="28"/>
        </w:rPr>
        <w:t xml:space="preserve"> </w:t>
      </w:r>
      <w:bookmarkEnd w:id="28"/>
      <w:r w:rsidR="0017167B" w:rsidRPr="00FB4EFC">
        <w:rPr>
          <w:sz w:val="28"/>
          <w:szCs w:val="28"/>
        </w:rPr>
        <w:t>«</w:t>
      </w:r>
      <w:r w:rsidR="00B16CCA">
        <w:rPr>
          <w:sz w:val="28"/>
          <w:szCs w:val="28"/>
        </w:rPr>
        <w:t>10</w:t>
      </w:r>
      <w:r w:rsidR="0017167B" w:rsidRPr="00FB4EFC">
        <w:rPr>
          <w:sz w:val="28"/>
          <w:szCs w:val="28"/>
        </w:rPr>
        <w:t xml:space="preserve">» </w:t>
      </w:r>
      <w:r w:rsidR="00CC479A">
        <w:rPr>
          <w:sz w:val="28"/>
          <w:szCs w:val="28"/>
        </w:rPr>
        <w:t xml:space="preserve">августа </w:t>
      </w:r>
      <w:r w:rsidR="0038324C" w:rsidRPr="00FB4EFC">
        <w:rPr>
          <w:sz w:val="28"/>
          <w:szCs w:val="28"/>
        </w:rPr>
        <w:t>2</w:t>
      </w:r>
      <w:r w:rsidR="0067730B" w:rsidRPr="00FB4EFC">
        <w:rPr>
          <w:sz w:val="28"/>
          <w:szCs w:val="28"/>
        </w:rPr>
        <w:t>0</w:t>
      </w:r>
      <w:r w:rsidR="00CC479A">
        <w:rPr>
          <w:sz w:val="28"/>
          <w:szCs w:val="28"/>
        </w:rPr>
        <w:t xml:space="preserve">20 </w:t>
      </w:r>
      <w:r w:rsidR="006D64FE" w:rsidRPr="00FB4EFC">
        <w:rPr>
          <w:sz w:val="28"/>
          <w:szCs w:val="28"/>
        </w:rPr>
        <w:t>г. №</w:t>
      </w:r>
      <w:r w:rsidR="004F3C9C" w:rsidRPr="00FB4EFC">
        <w:rPr>
          <w:sz w:val="28"/>
          <w:szCs w:val="28"/>
        </w:rPr>
        <w:t xml:space="preserve"> </w:t>
      </w:r>
      <w:r w:rsidR="00B16CCA">
        <w:rPr>
          <w:sz w:val="28"/>
          <w:szCs w:val="28"/>
        </w:rPr>
        <w:t>134</w:t>
      </w:r>
      <w:r w:rsidR="006D64FE" w:rsidRPr="00FB4EFC">
        <w:rPr>
          <w:sz w:val="28"/>
          <w:szCs w:val="28"/>
        </w:rPr>
        <w:t>.</w:t>
      </w:r>
      <w:bookmarkStart w:id="33" w:name="_GoBack"/>
      <w:bookmarkEnd w:id="29"/>
      <w:bookmarkEnd w:id="30"/>
      <w:bookmarkEnd w:id="31"/>
      <w:bookmarkEnd w:id="32"/>
      <w:bookmarkEnd w:id="33"/>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B16CCA" w:rsidRDefault="004B317E" w:rsidP="000A117F">
      <w:pPr>
        <w:ind w:firstLine="720"/>
        <w:jc w:val="both"/>
        <w:rPr>
          <w:sz w:val="28"/>
          <w:szCs w:val="28"/>
          <w:lang w:val="en-US"/>
        </w:rPr>
      </w:pPr>
      <w:r w:rsidRPr="001B1FBE">
        <w:rPr>
          <w:sz w:val="28"/>
          <w:szCs w:val="28"/>
          <w:lang w:val="en-US"/>
        </w:rPr>
        <w:t>E</w:t>
      </w:r>
      <w:r w:rsidRPr="00B16CCA">
        <w:rPr>
          <w:sz w:val="28"/>
          <w:szCs w:val="28"/>
          <w:lang w:val="en-US"/>
        </w:rPr>
        <w:t>-</w:t>
      </w:r>
      <w:r w:rsidRPr="001B1FBE">
        <w:rPr>
          <w:sz w:val="28"/>
          <w:szCs w:val="28"/>
          <w:lang w:val="en-US"/>
        </w:rPr>
        <w:t>mail</w:t>
      </w:r>
      <w:r w:rsidRPr="00B16CCA">
        <w:rPr>
          <w:sz w:val="28"/>
          <w:szCs w:val="28"/>
          <w:lang w:val="en-US"/>
        </w:rPr>
        <w:t xml:space="preserve">: </w:t>
      </w:r>
      <w:hyperlink r:id="rId16" w:history="1">
        <w:r w:rsidR="002D3648" w:rsidRPr="001B1FBE">
          <w:rPr>
            <w:rStyle w:val="a3"/>
            <w:color w:val="auto"/>
            <w:sz w:val="28"/>
            <w:szCs w:val="28"/>
            <w:u w:val="none"/>
            <w:lang w:val="en-US"/>
          </w:rPr>
          <w:t>murmansk</w:t>
        </w:r>
        <w:r w:rsidR="002D3648" w:rsidRPr="00B16CCA">
          <w:rPr>
            <w:rStyle w:val="a3"/>
            <w:color w:val="auto"/>
            <w:sz w:val="28"/>
            <w:szCs w:val="28"/>
            <w:u w:val="none"/>
            <w:lang w:val="en-US"/>
          </w:rPr>
          <w:t>@</w:t>
        </w:r>
        <w:r w:rsidR="002D3648" w:rsidRPr="001B1FBE">
          <w:rPr>
            <w:rStyle w:val="a3"/>
            <w:color w:val="auto"/>
            <w:sz w:val="28"/>
            <w:szCs w:val="28"/>
            <w:u w:val="none"/>
            <w:lang w:val="en-US"/>
          </w:rPr>
          <w:t>bbtu</w:t>
        </w:r>
        <w:r w:rsidR="002D3648" w:rsidRPr="00B16CCA">
          <w:rPr>
            <w:rStyle w:val="a3"/>
            <w:color w:val="auto"/>
            <w:sz w:val="28"/>
            <w:szCs w:val="28"/>
            <w:u w:val="none"/>
            <w:lang w:val="en-US"/>
          </w:rPr>
          <w:t>.</w:t>
        </w:r>
        <w:r w:rsidR="002D3648" w:rsidRPr="001B1FBE">
          <w:rPr>
            <w:rStyle w:val="a3"/>
            <w:color w:val="auto"/>
            <w:sz w:val="28"/>
            <w:szCs w:val="28"/>
            <w:u w:val="none"/>
            <w:lang w:val="en-US"/>
          </w:rPr>
          <w:t>ru</w:t>
        </w:r>
      </w:hyperlink>
      <w:r w:rsidR="006D64FE" w:rsidRPr="00B16CCA">
        <w:rPr>
          <w:sz w:val="28"/>
          <w:szCs w:val="28"/>
          <w:lang w:val="en-US"/>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CC479A">
        <w:rPr>
          <w:sz w:val="28"/>
          <w:szCs w:val="28"/>
        </w:rPr>
        <w:t xml:space="preserve">Долишний Константин Зиновьевич </w:t>
      </w:r>
      <w:r w:rsidR="00F548D5" w:rsidRPr="001B1FBE">
        <w:rPr>
          <w:sz w:val="28"/>
          <w:szCs w:val="28"/>
        </w:rPr>
        <w:t>(815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CC479A">
        <w:rPr>
          <w:sz w:val="28"/>
          <w:szCs w:val="21"/>
        </w:rPr>
        <w:t>2</w:t>
      </w:r>
      <w:r w:rsidR="006A3321" w:rsidRPr="00363ED1">
        <w:rPr>
          <w:sz w:val="28"/>
          <w:szCs w:val="21"/>
        </w:rPr>
        <w:t xml:space="preserve"> </w:t>
      </w:r>
      <w:r w:rsidR="00174C90" w:rsidRPr="00363ED1">
        <w:rPr>
          <w:sz w:val="28"/>
          <w:szCs w:val="21"/>
        </w:rPr>
        <w:t>(</w:t>
      </w:r>
      <w:r w:rsidR="00CC479A">
        <w:rPr>
          <w:sz w:val="28"/>
          <w:szCs w:val="21"/>
        </w:rPr>
        <w:t>двух</w:t>
      </w:r>
      <w:r w:rsidR="00174C90" w:rsidRPr="00363ED1">
        <w:rPr>
          <w:sz w:val="28"/>
          <w:szCs w:val="21"/>
        </w:rPr>
        <w:t>)</w:t>
      </w:r>
      <w:r w:rsidRPr="00363ED1">
        <w:rPr>
          <w:sz w:val="28"/>
          <w:szCs w:val="21"/>
        </w:rPr>
        <w:t xml:space="preserve"> рыбоводных участков. Количество лотов – </w:t>
      </w:r>
      <w:r w:rsidR="00CC479A">
        <w:rPr>
          <w:sz w:val="28"/>
          <w:szCs w:val="21"/>
        </w:rPr>
        <w:t>2</w:t>
      </w:r>
      <w:r w:rsidR="00174C90" w:rsidRPr="00363ED1">
        <w:rPr>
          <w:sz w:val="28"/>
          <w:szCs w:val="21"/>
        </w:rPr>
        <w:t xml:space="preserve"> (</w:t>
      </w:r>
      <w:r w:rsidR="00CC479A">
        <w:rPr>
          <w:sz w:val="28"/>
          <w:szCs w:val="21"/>
        </w:rPr>
        <w:t>два</w:t>
      </w:r>
      <w:r w:rsidR="007A36A4">
        <w:rPr>
          <w:sz w:val="28"/>
          <w:szCs w:val="21"/>
        </w:rPr>
        <w:t>)</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E716A0" w:rsidRPr="00363ED1">
        <w:rPr>
          <w:sz w:val="28"/>
          <w:szCs w:val="28"/>
        </w:rPr>
        <w:t>ых участках</w:t>
      </w:r>
      <w:r w:rsidRPr="00363ED1">
        <w:rPr>
          <w:sz w:val="28"/>
          <w:szCs w:val="28"/>
        </w:rPr>
        <w:t xml:space="preserve">, включая </w:t>
      </w:r>
      <w:r w:rsidR="00E716A0" w:rsidRPr="00363ED1">
        <w:rPr>
          <w:sz w:val="28"/>
          <w:szCs w:val="28"/>
        </w:rPr>
        <w:t>их местоположения, площади</w:t>
      </w:r>
      <w:r w:rsidRPr="00363ED1">
        <w:rPr>
          <w:sz w:val="28"/>
          <w:szCs w:val="28"/>
        </w:rPr>
        <w:t>, границы, географическ</w:t>
      </w:r>
      <w:r w:rsidR="00E716A0" w:rsidRPr="00363ED1">
        <w:rPr>
          <w:sz w:val="28"/>
          <w:szCs w:val="28"/>
        </w:rPr>
        <w:t>ие карты и (или) схемы</w:t>
      </w:r>
      <w:r w:rsidRPr="00363ED1">
        <w:rPr>
          <w:sz w:val="28"/>
          <w:szCs w:val="28"/>
        </w:rPr>
        <w:t xml:space="preserve"> рыбоводн</w:t>
      </w:r>
      <w:r w:rsidR="00E716A0" w:rsidRPr="00363ED1">
        <w:rPr>
          <w:sz w:val="28"/>
          <w:szCs w:val="28"/>
        </w:rPr>
        <w:t>ых участков</w:t>
      </w:r>
      <w:r w:rsidRPr="00363ED1">
        <w:rPr>
          <w:sz w:val="28"/>
          <w:szCs w:val="28"/>
        </w:rPr>
        <w:t>, а также ограничения, связанные с использованием рыбоводн</w:t>
      </w:r>
      <w:r w:rsidR="00E716A0" w:rsidRPr="00363ED1">
        <w:rPr>
          <w:sz w:val="28"/>
          <w:szCs w:val="28"/>
        </w:rPr>
        <w:t>ых участков</w:t>
      </w:r>
      <w:r w:rsidRPr="00363ED1">
        <w:rPr>
          <w:sz w:val="28"/>
          <w:szCs w:val="28"/>
        </w:rPr>
        <w:t xml:space="preserve">, указаны в </w:t>
      </w:r>
      <w:r w:rsidRPr="000B1A25">
        <w:rPr>
          <w:sz w:val="28"/>
          <w:szCs w:val="28"/>
        </w:rPr>
        <w:t xml:space="preserve">приложениях </w:t>
      </w:r>
      <w:r w:rsidR="00FF687A" w:rsidRPr="000B1A25">
        <w:rPr>
          <w:sz w:val="28"/>
          <w:szCs w:val="28"/>
        </w:rPr>
        <w:t xml:space="preserve">№ </w:t>
      </w:r>
      <w:r w:rsidR="003A6DD6" w:rsidRPr="000B1A25">
        <w:rPr>
          <w:sz w:val="28"/>
          <w:szCs w:val="28"/>
        </w:rPr>
        <w:t>2</w:t>
      </w:r>
      <w:r w:rsidR="00DC69ED" w:rsidRPr="000B1A25">
        <w:rPr>
          <w:sz w:val="28"/>
          <w:szCs w:val="28"/>
        </w:rPr>
        <w:t xml:space="preserve">, </w:t>
      </w:r>
      <w:r w:rsidR="003A6DD6" w:rsidRPr="000B1A25">
        <w:rPr>
          <w:sz w:val="28"/>
          <w:szCs w:val="28"/>
        </w:rPr>
        <w:t xml:space="preserve">№ </w:t>
      </w:r>
      <w:r w:rsidR="006D4074" w:rsidRPr="000B1A25">
        <w:rPr>
          <w:sz w:val="28"/>
          <w:szCs w:val="28"/>
        </w:rPr>
        <w:t>6</w:t>
      </w:r>
      <w:r w:rsidR="00DC69ED" w:rsidRPr="000B1A25">
        <w:rPr>
          <w:sz w:val="28"/>
          <w:szCs w:val="28"/>
        </w:rPr>
        <w:t xml:space="preserve"> и № 7</w:t>
      </w:r>
      <w:r w:rsidR="003B4F0F" w:rsidRPr="000B1A25">
        <w:rPr>
          <w:sz w:val="28"/>
          <w:szCs w:val="28"/>
        </w:rPr>
        <w:t xml:space="preserve"> </w:t>
      </w:r>
      <w:r w:rsidRPr="000B1A25">
        <w:rPr>
          <w:sz w:val="28"/>
          <w:szCs w:val="28"/>
        </w:rPr>
        <w:t>к настоящей документации</w:t>
      </w:r>
      <w:r w:rsidRPr="00363ED1">
        <w:rPr>
          <w:sz w:val="28"/>
          <w:szCs w:val="28"/>
        </w:rPr>
        <w:t>.</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B07904">
          <w:footnotePr>
            <w:numRestart w:val="eachPage"/>
          </w:footnotePr>
          <w:pgSz w:w="11906" w:h="16838"/>
          <w:pgMar w:top="1134" w:right="567" w:bottom="1134" w:left="1134" w:header="709" w:footer="709" w:gutter="0"/>
          <w:cols w:space="720"/>
          <w:titlePg/>
          <w:docGrid w:linePitch="326"/>
        </w:sect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7"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0B1A25"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0B1A25">
        <w:rPr>
          <w:b/>
          <w:sz w:val="28"/>
          <w:szCs w:val="28"/>
        </w:rPr>
        <w:t>3</w:t>
      </w:r>
      <w:r w:rsidRPr="000B1A25">
        <w:rPr>
          <w:b/>
          <w:sz w:val="28"/>
          <w:szCs w:val="28"/>
        </w:rPr>
        <w:t>0</w:t>
      </w:r>
      <w:r w:rsidR="00DC69ED" w:rsidRPr="000B1A25">
        <w:rPr>
          <w:b/>
          <w:sz w:val="28"/>
          <w:szCs w:val="28"/>
        </w:rPr>
        <w:t xml:space="preserve"> 1</w:t>
      </w:r>
      <w:r w:rsidR="00715CEF" w:rsidRPr="000B1A25">
        <w:rPr>
          <w:b/>
          <w:sz w:val="28"/>
          <w:szCs w:val="28"/>
        </w:rPr>
        <w:t>2</w:t>
      </w:r>
      <w:r w:rsidR="00CC479A" w:rsidRPr="000B1A25">
        <w:rPr>
          <w:b/>
          <w:sz w:val="28"/>
          <w:szCs w:val="28"/>
        </w:rPr>
        <w:t xml:space="preserve"> августа </w:t>
      </w:r>
      <w:r w:rsidR="0067730B" w:rsidRPr="000B1A25">
        <w:rPr>
          <w:b/>
          <w:sz w:val="28"/>
          <w:szCs w:val="28"/>
        </w:rPr>
        <w:t>20</w:t>
      </w:r>
      <w:r w:rsidR="00CC479A" w:rsidRPr="000B1A25">
        <w:rPr>
          <w:b/>
          <w:sz w:val="28"/>
          <w:szCs w:val="28"/>
        </w:rPr>
        <w:t>20</w:t>
      </w:r>
      <w:r w:rsidRPr="000B1A25">
        <w:rPr>
          <w:b/>
          <w:sz w:val="28"/>
          <w:szCs w:val="28"/>
        </w:rPr>
        <w:t xml:space="preserve"> г. до </w:t>
      </w:r>
      <w:r w:rsidR="00174C90" w:rsidRPr="000B1A25">
        <w:rPr>
          <w:b/>
          <w:sz w:val="28"/>
          <w:szCs w:val="28"/>
        </w:rPr>
        <w:t>1</w:t>
      </w:r>
      <w:r w:rsidR="00CC479A" w:rsidRPr="000B1A25">
        <w:rPr>
          <w:b/>
          <w:sz w:val="28"/>
          <w:szCs w:val="28"/>
        </w:rPr>
        <w:t>2</w:t>
      </w:r>
      <w:r w:rsidRPr="000B1A25">
        <w:rPr>
          <w:b/>
          <w:sz w:val="28"/>
          <w:szCs w:val="28"/>
        </w:rPr>
        <w:t>:</w:t>
      </w:r>
      <w:r w:rsidR="00CC479A" w:rsidRPr="000B1A25">
        <w:rPr>
          <w:b/>
          <w:sz w:val="28"/>
          <w:szCs w:val="28"/>
        </w:rPr>
        <w:t>3</w:t>
      </w:r>
      <w:r w:rsidR="00174C90" w:rsidRPr="000B1A25">
        <w:rPr>
          <w:b/>
          <w:sz w:val="28"/>
          <w:szCs w:val="28"/>
        </w:rPr>
        <w:t>0</w:t>
      </w:r>
      <w:r w:rsidR="00F97FDB" w:rsidRPr="000B1A25">
        <w:rPr>
          <w:b/>
          <w:sz w:val="28"/>
          <w:szCs w:val="28"/>
        </w:rPr>
        <w:t xml:space="preserve"> </w:t>
      </w:r>
      <w:r w:rsidR="00CC479A" w:rsidRPr="000B1A25">
        <w:rPr>
          <w:b/>
          <w:sz w:val="28"/>
          <w:szCs w:val="28"/>
        </w:rPr>
        <w:t>24</w:t>
      </w:r>
      <w:r w:rsidR="00FB4EFC" w:rsidRPr="000B1A25">
        <w:rPr>
          <w:b/>
          <w:sz w:val="28"/>
          <w:szCs w:val="28"/>
        </w:rPr>
        <w:t xml:space="preserve"> </w:t>
      </w:r>
      <w:r w:rsidR="00CC479A" w:rsidRPr="000B1A25">
        <w:rPr>
          <w:b/>
          <w:sz w:val="28"/>
          <w:szCs w:val="28"/>
        </w:rPr>
        <w:t xml:space="preserve">сентября </w:t>
      </w:r>
      <w:r w:rsidR="00ED78DB" w:rsidRPr="000B1A25">
        <w:rPr>
          <w:b/>
          <w:sz w:val="28"/>
          <w:szCs w:val="28"/>
        </w:rPr>
        <w:t>20</w:t>
      </w:r>
      <w:r w:rsidR="00E35619" w:rsidRPr="000B1A25">
        <w:rPr>
          <w:b/>
          <w:sz w:val="28"/>
          <w:szCs w:val="28"/>
        </w:rPr>
        <w:t>20</w:t>
      </w:r>
      <w:r w:rsidR="00ED78DB" w:rsidRPr="000B1A25">
        <w:rPr>
          <w:b/>
          <w:sz w:val="28"/>
          <w:szCs w:val="28"/>
        </w:rPr>
        <w:t xml:space="preserve"> г.</w:t>
      </w:r>
      <w:r w:rsidR="00CC479A" w:rsidRPr="000B1A25">
        <w:rPr>
          <w:b/>
          <w:sz w:val="28"/>
          <w:szCs w:val="28"/>
        </w:rPr>
        <w:t>, в</w:t>
      </w:r>
      <w:r w:rsidR="00DC69ED" w:rsidRPr="000B1A25">
        <w:rPr>
          <w:b/>
          <w:sz w:val="28"/>
          <w:szCs w:val="28"/>
        </w:rPr>
        <w:t xml:space="preserve"> форме электронного документа – </w:t>
      </w:r>
      <w:r w:rsidR="00CC479A" w:rsidRPr="000B1A25">
        <w:rPr>
          <w:b/>
          <w:sz w:val="28"/>
          <w:szCs w:val="28"/>
        </w:rPr>
        <w:t>с 09:00</w:t>
      </w:r>
      <w:r w:rsidR="00DC69ED" w:rsidRPr="000B1A25">
        <w:rPr>
          <w:b/>
          <w:sz w:val="28"/>
          <w:szCs w:val="28"/>
        </w:rPr>
        <w:t xml:space="preserve"> 1</w:t>
      </w:r>
      <w:r w:rsidR="000B1A25" w:rsidRPr="000B1A25">
        <w:rPr>
          <w:b/>
          <w:sz w:val="28"/>
          <w:szCs w:val="28"/>
        </w:rPr>
        <w:t>2</w:t>
      </w:r>
      <w:r w:rsidR="00CC479A" w:rsidRPr="000B1A25">
        <w:rPr>
          <w:b/>
          <w:sz w:val="28"/>
          <w:szCs w:val="28"/>
        </w:rPr>
        <w:t xml:space="preserve"> августа 2020 г. до 1</w:t>
      </w:r>
      <w:r w:rsidR="007945CA" w:rsidRPr="000B1A25">
        <w:rPr>
          <w:b/>
          <w:sz w:val="28"/>
          <w:szCs w:val="28"/>
        </w:rPr>
        <w:t>3</w:t>
      </w:r>
      <w:r w:rsidR="00CC479A" w:rsidRPr="000B1A25">
        <w:rPr>
          <w:b/>
          <w:sz w:val="28"/>
          <w:szCs w:val="28"/>
        </w:rPr>
        <w:t>:</w:t>
      </w:r>
      <w:r w:rsidR="007945CA" w:rsidRPr="000B1A25">
        <w:rPr>
          <w:b/>
          <w:sz w:val="28"/>
          <w:szCs w:val="28"/>
        </w:rPr>
        <w:t>00</w:t>
      </w:r>
      <w:r w:rsidR="00DC69ED" w:rsidRPr="000B1A25">
        <w:rPr>
          <w:b/>
          <w:sz w:val="28"/>
          <w:szCs w:val="28"/>
        </w:rPr>
        <w:t xml:space="preserve"> </w:t>
      </w:r>
      <w:r w:rsidR="00CC479A" w:rsidRPr="000B1A25">
        <w:rPr>
          <w:b/>
          <w:sz w:val="28"/>
          <w:szCs w:val="28"/>
        </w:rPr>
        <w:t>24 сентября 2020 г.</w:t>
      </w:r>
    </w:p>
    <w:p w:rsidR="00705B8C" w:rsidRPr="000B1A25" w:rsidRDefault="00705B8C" w:rsidP="00705B8C">
      <w:pPr>
        <w:ind w:firstLine="720"/>
        <w:jc w:val="both"/>
        <w:rPr>
          <w:sz w:val="28"/>
          <w:szCs w:val="28"/>
        </w:rPr>
      </w:pPr>
      <w:r w:rsidRPr="000B1A25">
        <w:rPr>
          <w:sz w:val="28"/>
          <w:szCs w:val="28"/>
        </w:rPr>
        <w:t>Время приема заявок об участии в аукционе</w:t>
      </w:r>
      <w:r w:rsidR="007945CA" w:rsidRPr="000B1A25">
        <w:rPr>
          <w:sz w:val="28"/>
          <w:szCs w:val="28"/>
        </w:rPr>
        <w:t xml:space="preserve"> на бумажном носителе</w:t>
      </w:r>
      <w:r w:rsidRPr="000B1A25">
        <w:rPr>
          <w:sz w:val="28"/>
          <w:szCs w:val="28"/>
        </w:rPr>
        <w:t>: поне</w:t>
      </w:r>
      <w:r w:rsidR="00274F4F" w:rsidRPr="000B1A25">
        <w:rPr>
          <w:sz w:val="28"/>
          <w:szCs w:val="28"/>
        </w:rPr>
        <w:t xml:space="preserve">дельник – </w:t>
      </w:r>
      <w:r w:rsidR="007945CA" w:rsidRPr="000B1A25">
        <w:rPr>
          <w:sz w:val="28"/>
          <w:szCs w:val="28"/>
        </w:rPr>
        <w:t>пятница</w:t>
      </w:r>
      <w:r w:rsidR="00274F4F" w:rsidRPr="000B1A25">
        <w:rPr>
          <w:sz w:val="28"/>
          <w:szCs w:val="28"/>
        </w:rPr>
        <w:t xml:space="preserve"> с </w:t>
      </w:r>
      <w:r w:rsidR="007945CA" w:rsidRPr="000B1A25">
        <w:rPr>
          <w:sz w:val="28"/>
          <w:szCs w:val="28"/>
        </w:rPr>
        <w:t xml:space="preserve">11:30 </w:t>
      </w:r>
      <w:r w:rsidR="00274F4F" w:rsidRPr="000B1A25">
        <w:rPr>
          <w:sz w:val="28"/>
          <w:szCs w:val="28"/>
        </w:rPr>
        <w:t>до 1</w:t>
      </w:r>
      <w:r w:rsidR="007945CA" w:rsidRPr="000B1A25">
        <w:rPr>
          <w:sz w:val="28"/>
          <w:szCs w:val="28"/>
        </w:rPr>
        <w:t>2:30</w:t>
      </w:r>
      <w:r w:rsidR="00491DEB" w:rsidRPr="000B1A25">
        <w:rPr>
          <w:sz w:val="28"/>
          <w:szCs w:val="28"/>
        </w:rPr>
        <w:t>.</w:t>
      </w:r>
      <w:r w:rsidR="007945CA" w:rsidRPr="000B1A25">
        <w:rPr>
          <w:sz w:val="28"/>
          <w:szCs w:val="28"/>
        </w:rPr>
        <w:t xml:space="preserve"> Время приема заявок в форме электронного документа: понеде</w:t>
      </w:r>
      <w:r w:rsidR="00DC69ED" w:rsidRPr="000B1A25">
        <w:rPr>
          <w:sz w:val="28"/>
          <w:szCs w:val="28"/>
        </w:rPr>
        <w:t>льник – четверг с 09:00 до 17:00</w:t>
      </w:r>
      <w:r w:rsidR="007945CA" w:rsidRPr="000B1A25">
        <w:rPr>
          <w:sz w:val="28"/>
          <w:szCs w:val="28"/>
        </w:rPr>
        <w:t xml:space="preserve">, пятница с 09:00 до 16:30. </w:t>
      </w:r>
      <w:r w:rsidR="008F752C" w:rsidRPr="000B1A25">
        <w:rPr>
          <w:sz w:val="28"/>
          <w:szCs w:val="28"/>
        </w:rPr>
        <w:t xml:space="preserve"> </w:t>
      </w:r>
      <w:r w:rsidR="00007308" w:rsidRPr="000B1A25">
        <w:rPr>
          <w:sz w:val="28"/>
          <w:szCs w:val="28"/>
        </w:rPr>
        <w:t xml:space="preserve"> </w:t>
      </w:r>
      <w:r w:rsidRPr="000B1A25">
        <w:rPr>
          <w:sz w:val="28"/>
          <w:szCs w:val="28"/>
        </w:rPr>
        <w:t xml:space="preserve"> </w:t>
      </w:r>
    </w:p>
    <w:p w:rsidR="00BF59AF" w:rsidRPr="00557581" w:rsidRDefault="00705B8C" w:rsidP="00705B8C">
      <w:pPr>
        <w:autoSpaceDE w:val="0"/>
        <w:autoSpaceDN w:val="0"/>
        <w:adjustRightInd w:val="0"/>
        <w:ind w:firstLine="720"/>
        <w:jc w:val="both"/>
        <w:rPr>
          <w:sz w:val="28"/>
          <w:szCs w:val="28"/>
        </w:rPr>
      </w:pPr>
      <w:r w:rsidRPr="00557581">
        <w:rPr>
          <w:sz w:val="28"/>
          <w:szCs w:val="28"/>
        </w:rPr>
        <w:t>Заявитель вправе подать не более одной заявки об участии в аукционе по одному лоту аукциона</w:t>
      </w:r>
      <w:r w:rsidR="006D64FE" w:rsidRPr="00557581">
        <w:rPr>
          <w:sz w:val="28"/>
          <w:szCs w:val="28"/>
        </w:rPr>
        <w:t xml:space="preserve">. </w:t>
      </w:r>
      <w:r w:rsidR="00BF59AF" w:rsidRPr="00557581">
        <w:rPr>
          <w:sz w:val="28"/>
          <w:szCs w:val="28"/>
        </w:rPr>
        <w:t xml:space="preserve"> </w:t>
      </w:r>
    </w:p>
    <w:p w:rsidR="00BF59AF" w:rsidRPr="00557581" w:rsidRDefault="00BF59AF" w:rsidP="000A117F">
      <w:pPr>
        <w:autoSpaceDE w:val="0"/>
        <w:autoSpaceDN w:val="0"/>
        <w:adjustRightInd w:val="0"/>
        <w:ind w:firstLine="720"/>
        <w:jc w:val="both"/>
        <w:rPr>
          <w:sz w:val="28"/>
          <w:szCs w:val="28"/>
        </w:rPr>
      </w:pPr>
      <w:r w:rsidRPr="00557581">
        <w:rPr>
          <w:sz w:val="28"/>
          <w:szCs w:val="28"/>
        </w:rPr>
        <w:t xml:space="preserve">Заявка оформляется </w:t>
      </w:r>
      <w:r w:rsidR="0057570B" w:rsidRPr="00557581">
        <w:rPr>
          <w:sz w:val="28"/>
          <w:szCs w:val="28"/>
        </w:rPr>
        <w:t xml:space="preserve">строго </w:t>
      </w:r>
      <w:r w:rsidRPr="00557581">
        <w:rPr>
          <w:sz w:val="28"/>
          <w:szCs w:val="28"/>
        </w:rPr>
        <w:t xml:space="preserve">по форме, утвержденной организатором </w:t>
      </w:r>
      <w:r w:rsidR="00733670" w:rsidRPr="00557581">
        <w:rPr>
          <w:sz w:val="28"/>
          <w:szCs w:val="28"/>
        </w:rPr>
        <w:t>аукциона</w:t>
      </w:r>
      <w:r w:rsidR="008F752C" w:rsidRPr="00557581">
        <w:rPr>
          <w:sz w:val="28"/>
          <w:szCs w:val="28"/>
        </w:rPr>
        <w:t xml:space="preserve"> (приложение № 1 к настоящей документации)</w:t>
      </w:r>
      <w:r w:rsidR="003E0029" w:rsidRPr="00557581">
        <w:rPr>
          <w:sz w:val="28"/>
          <w:szCs w:val="28"/>
        </w:rPr>
        <w:t>.</w:t>
      </w:r>
    </w:p>
    <w:p w:rsidR="00BF59AF" w:rsidRPr="000B1A25" w:rsidRDefault="00BF59AF" w:rsidP="007945CA">
      <w:pPr>
        <w:pStyle w:val="ae"/>
        <w:numPr>
          <w:ilvl w:val="1"/>
          <w:numId w:val="1"/>
        </w:numPr>
        <w:spacing w:before="240"/>
        <w:ind w:left="0" w:firstLine="720"/>
        <w:jc w:val="both"/>
        <w:rPr>
          <w:sz w:val="28"/>
          <w:szCs w:val="28"/>
        </w:rPr>
      </w:pPr>
      <w:r w:rsidRPr="00557581">
        <w:rPr>
          <w:b/>
          <w:sz w:val="28"/>
          <w:szCs w:val="28"/>
        </w:rPr>
        <w:t xml:space="preserve">Аукцион будет </w:t>
      </w:r>
      <w:r w:rsidRPr="000B1A25">
        <w:rPr>
          <w:b/>
          <w:sz w:val="28"/>
          <w:szCs w:val="28"/>
        </w:rPr>
        <w:t>осуществляться в</w:t>
      </w:r>
      <w:r w:rsidR="00705B8C" w:rsidRPr="000B1A25">
        <w:rPr>
          <w:b/>
          <w:sz w:val="28"/>
          <w:szCs w:val="28"/>
        </w:rPr>
        <w:t xml:space="preserve"> 1</w:t>
      </w:r>
      <w:r w:rsidR="00E345C5" w:rsidRPr="000B1A25">
        <w:rPr>
          <w:b/>
          <w:sz w:val="28"/>
          <w:szCs w:val="28"/>
        </w:rPr>
        <w:t>0</w:t>
      </w:r>
      <w:r w:rsidR="004A78E4" w:rsidRPr="000B1A25">
        <w:rPr>
          <w:b/>
          <w:sz w:val="28"/>
          <w:szCs w:val="28"/>
        </w:rPr>
        <w:t>:</w:t>
      </w:r>
      <w:r w:rsidR="00E345C5" w:rsidRPr="000B1A25">
        <w:rPr>
          <w:b/>
          <w:sz w:val="28"/>
          <w:szCs w:val="28"/>
        </w:rPr>
        <w:t>0</w:t>
      </w:r>
      <w:r w:rsidR="004A78E4" w:rsidRPr="000B1A25">
        <w:rPr>
          <w:b/>
          <w:sz w:val="28"/>
          <w:szCs w:val="28"/>
        </w:rPr>
        <w:t>0</w:t>
      </w:r>
      <w:r w:rsidR="00F97FDB" w:rsidRPr="000B1A25">
        <w:rPr>
          <w:b/>
          <w:sz w:val="28"/>
          <w:szCs w:val="28"/>
        </w:rPr>
        <w:t xml:space="preserve"> </w:t>
      </w:r>
      <w:r w:rsidR="007945CA" w:rsidRPr="000B1A25">
        <w:rPr>
          <w:b/>
          <w:sz w:val="28"/>
          <w:szCs w:val="28"/>
        </w:rPr>
        <w:t>08 октября</w:t>
      </w:r>
      <w:r w:rsidR="00FB4EFC" w:rsidRPr="000B1A25">
        <w:rPr>
          <w:b/>
          <w:sz w:val="28"/>
          <w:szCs w:val="28"/>
        </w:rPr>
        <w:t xml:space="preserve"> </w:t>
      </w:r>
      <w:r w:rsidR="00E35619" w:rsidRPr="000B1A25">
        <w:rPr>
          <w:b/>
          <w:sz w:val="28"/>
          <w:szCs w:val="28"/>
        </w:rPr>
        <w:t xml:space="preserve">2020 г. </w:t>
      </w:r>
      <w:r w:rsidRPr="000B1A25">
        <w:rPr>
          <w:sz w:val="28"/>
          <w:szCs w:val="28"/>
        </w:rPr>
        <w:t>по адресу: г.</w:t>
      </w:r>
      <w:r w:rsidR="006D64FE" w:rsidRPr="000B1A25">
        <w:rPr>
          <w:sz w:val="28"/>
          <w:szCs w:val="28"/>
        </w:rPr>
        <w:t xml:space="preserve"> Мурманск, ул. Коминтерна, д. 7, 3 этаж.</w:t>
      </w:r>
    </w:p>
    <w:p w:rsidR="00BF59AF" w:rsidRPr="000B1A25" w:rsidRDefault="00BF59AF" w:rsidP="00B358F1">
      <w:pPr>
        <w:autoSpaceDE w:val="0"/>
        <w:autoSpaceDN w:val="0"/>
        <w:adjustRightInd w:val="0"/>
        <w:spacing w:after="240"/>
        <w:ind w:firstLine="720"/>
        <w:jc w:val="both"/>
        <w:rPr>
          <w:b/>
          <w:sz w:val="28"/>
          <w:szCs w:val="28"/>
        </w:rPr>
      </w:pPr>
      <w:r w:rsidRPr="000B1A25">
        <w:rPr>
          <w:b/>
          <w:sz w:val="28"/>
          <w:szCs w:val="28"/>
        </w:rPr>
        <w:t>Регистрация участников</w:t>
      </w:r>
      <w:r w:rsidRPr="000B1A25">
        <w:rPr>
          <w:sz w:val="28"/>
          <w:szCs w:val="28"/>
        </w:rPr>
        <w:t xml:space="preserve"> аукциона проводится в месте проведения аукциона </w:t>
      </w:r>
      <w:r w:rsidR="00BC692D" w:rsidRPr="000B1A25">
        <w:rPr>
          <w:sz w:val="28"/>
          <w:szCs w:val="28"/>
        </w:rPr>
        <w:t xml:space="preserve">           </w:t>
      </w:r>
      <w:r w:rsidR="007B6C6C" w:rsidRPr="000B1A25">
        <w:rPr>
          <w:sz w:val="28"/>
          <w:szCs w:val="28"/>
        </w:rPr>
        <w:t xml:space="preserve">  </w:t>
      </w:r>
      <w:r w:rsidR="007945CA" w:rsidRPr="000B1A25">
        <w:rPr>
          <w:b/>
          <w:sz w:val="28"/>
          <w:szCs w:val="28"/>
        </w:rPr>
        <w:t xml:space="preserve">08 октября </w:t>
      </w:r>
      <w:r w:rsidR="00E35619" w:rsidRPr="000B1A25">
        <w:rPr>
          <w:b/>
          <w:sz w:val="28"/>
          <w:szCs w:val="28"/>
        </w:rPr>
        <w:t xml:space="preserve">2020 г. </w:t>
      </w:r>
      <w:r w:rsidR="006D64FE" w:rsidRPr="000B1A25">
        <w:rPr>
          <w:b/>
          <w:sz w:val="28"/>
          <w:szCs w:val="28"/>
        </w:rPr>
        <w:t xml:space="preserve">с </w:t>
      </w:r>
      <w:r w:rsidR="00E345C5" w:rsidRPr="000B1A25">
        <w:rPr>
          <w:b/>
          <w:sz w:val="28"/>
          <w:szCs w:val="28"/>
        </w:rPr>
        <w:t>09</w:t>
      </w:r>
      <w:r w:rsidR="006D64FE" w:rsidRPr="000B1A25">
        <w:rPr>
          <w:b/>
          <w:sz w:val="28"/>
          <w:szCs w:val="28"/>
        </w:rPr>
        <w:t>:</w:t>
      </w:r>
      <w:r w:rsidR="00E345C5" w:rsidRPr="000B1A25">
        <w:rPr>
          <w:b/>
          <w:sz w:val="28"/>
          <w:szCs w:val="28"/>
        </w:rPr>
        <w:t>3</w:t>
      </w:r>
      <w:r w:rsidR="004A78E4" w:rsidRPr="000B1A25">
        <w:rPr>
          <w:b/>
          <w:sz w:val="28"/>
          <w:szCs w:val="28"/>
        </w:rPr>
        <w:t>0</w:t>
      </w:r>
      <w:r w:rsidR="006D64FE" w:rsidRPr="000B1A25">
        <w:rPr>
          <w:b/>
          <w:sz w:val="28"/>
          <w:szCs w:val="28"/>
        </w:rPr>
        <w:t xml:space="preserve"> до </w:t>
      </w:r>
      <w:r w:rsidR="00E345C5" w:rsidRPr="000B1A25">
        <w:rPr>
          <w:b/>
          <w:sz w:val="28"/>
          <w:szCs w:val="28"/>
        </w:rPr>
        <w:t>09</w:t>
      </w:r>
      <w:r w:rsidR="006D64FE" w:rsidRPr="000B1A25">
        <w:rPr>
          <w:b/>
          <w:sz w:val="28"/>
          <w:szCs w:val="28"/>
        </w:rPr>
        <w:t>:</w:t>
      </w:r>
      <w:r w:rsidR="00E345C5" w:rsidRPr="000B1A25">
        <w:rPr>
          <w:b/>
          <w:sz w:val="28"/>
          <w:szCs w:val="28"/>
        </w:rPr>
        <w:t>5</w:t>
      </w:r>
      <w:r w:rsidR="004A78E4" w:rsidRPr="000B1A25">
        <w:rPr>
          <w:b/>
          <w:sz w:val="28"/>
          <w:szCs w:val="28"/>
        </w:rPr>
        <w:t>0</w:t>
      </w:r>
      <w:r w:rsidRPr="000B1A25">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FB4EFC" w:rsidRDefault="00206FB3" w:rsidP="00B51707">
      <w:pPr>
        <w:autoSpaceDE w:val="0"/>
        <w:autoSpaceDN w:val="0"/>
        <w:adjustRightInd w:val="0"/>
        <w:ind w:firstLine="709"/>
        <w:jc w:val="both"/>
        <w:rPr>
          <w:bCs/>
          <w:sz w:val="28"/>
          <w:szCs w:val="28"/>
        </w:rPr>
      </w:pPr>
      <w:r w:rsidRPr="00FB4EFC">
        <w:rPr>
          <w:bCs/>
          <w:sz w:val="28"/>
          <w:szCs w:val="28"/>
        </w:rPr>
        <w:t>УФК по Мурманской области (</w:t>
      </w:r>
      <w:r w:rsidR="00E35619" w:rsidRPr="00FB4EFC">
        <w:rPr>
          <w:bCs/>
          <w:sz w:val="28"/>
          <w:szCs w:val="28"/>
        </w:rPr>
        <w:t xml:space="preserve">Североморское </w:t>
      </w:r>
      <w:r w:rsidRPr="00FB4EFC">
        <w:rPr>
          <w:bCs/>
          <w:sz w:val="28"/>
          <w:szCs w:val="28"/>
        </w:rPr>
        <w:t>территориальное управление Федерального агентства по рыболовству</w:t>
      </w:r>
      <w:r w:rsidR="00B51707" w:rsidRPr="00FB4EFC">
        <w:rPr>
          <w:bCs/>
          <w:sz w:val="28"/>
          <w:szCs w:val="28"/>
        </w:rPr>
        <w:t xml:space="preserve"> </w:t>
      </w:r>
      <w:proofErr w:type="gramStart"/>
      <w:r w:rsidR="00B51707" w:rsidRPr="00FB4EFC">
        <w:rPr>
          <w:bCs/>
          <w:sz w:val="28"/>
          <w:szCs w:val="28"/>
        </w:rPr>
        <w:t>л</w:t>
      </w:r>
      <w:proofErr w:type="gramEnd"/>
      <w:r w:rsidR="00B51707" w:rsidRPr="00FB4EFC">
        <w:rPr>
          <w:bCs/>
          <w:sz w:val="28"/>
          <w:szCs w:val="28"/>
        </w:rPr>
        <w:t>/с 05491874070</w:t>
      </w:r>
      <w:r w:rsidRPr="00FB4EFC">
        <w:rPr>
          <w:bCs/>
          <w:sz w:val="28"/>
          <w:szCs w:val="28"/>
        </w:rPr>
        <w:t xml:space="preserve">) </w:t>
      </w:r>
    </w:p>
    <w:p w:rsidR="00206FB3" w:rsidRPr="00FB4EFC" w:rsidRDefault="00206FB3" w:rsidP="003E0029">
      <w:pPr>
        <w:autoSpaceDE w:val="0"/>
        <w:autoSpaceDN w:val="0"/>
        <w:adjustRightInd w:val="0"/>
        <w:ind w:firstLine="709"/>
        <w:rPr>
          <w:bCs/>
          <w:sz w:val="28"/>
          <w:szCs w:val="28"/>
        </w:rPr>
      </w:pPr>
      <w:r w:rsidRPr="00FB4EFC">
        <w:rPr>
          <w:bCs/>
          <w:sz w:val="28"/>
          <w:szCs w:val="28"/>
        </w:rPr>
        <w:t>ИНН 5190163962, КПП 519001001</w:t>
      </w:r>
      <w:r w:rsidR="006A3321" w:rsidRPr="00FB4EFC">
        <w:rPr>
          <w:bCs/>
          <w:sz w:val="28"/>
          <w:szCs w:val="28"/>
        </w:rPr>
        <w:t xml:space="preserve">, </w:t>
      </w:r>
      <w:r w:rsidR="006A3321" w:rsidRPr="00FB4EFC">
        <w:rPr>
          <w:sz w:val="28"/>
          <w:szCs w:val="28"/>
        </w:rPr>
        <w:t>ОКТМО 47701000</w:t>
      </w:r>
    </w:p>
    <w:p w:rsidR="00206FB3" w:rsidRPr="00FB4EFC" w:rsidRDefault="00206FB3" w:rsidP="003E0029">
      <w:pPr>
        <w:autoSpaceDE w:val="0"/>
        <w:autoSpaceDN w:val="0"/>
        <w:adjustRightInd w:val="0"/>
        <w:ind w:firstLine="709"/>
        <w:rPr>
          <w:bCs/>
          <w:sz w:val="28"/>
          <w:szCs w:val="28"/>
        </w:rPr>
      </w:pPr>
      <w:r w:rsidRPr="00FB4EFC">
        <w:rPr>
          <w:bCs/>
          <w:sz w:val="28"/>
          <w:szCs w:val="28"/>
        </w:rPr>
        <w:t>Банк получателя: Отделение Мурманск г.</w:t>
      </w:r>
      <w:r w:rsidR="005A3BCF" w:rsidRPr="00FB4EFC">
        <w:rPr>
          <w:bCs/>
          <w:sz w:val="28"/>
          <w:szCs w:val="28"/>
        </w:rPr>
        <w:t xml:space="preserve"> </w:t>
      </w:r>
      <w:r w:rsidRPr="00FB4EFC">
        <w:rPr>
          <w:bCs/>
          <w:sz w:val="28"/>
          <w:szCs w:val="28"/>
        </w:rPr>
        <w:t xml:space="preserve">Мурманск </w:t>
      </w:r>
    </w:p>
    <w:p w:rsidR="003E0029" w:rsidRPr="00FB4EFC" w:rsidRDefault="00206FB3" w:rsidP="003E0029">
      <w:pPr>
        <w:autoSpaceDE w:val="0"/>
        <w:autoSpaceDN w:val="0"/>
        <w:adjustRightInd w:val="0"/>
        <w:ind w:firstLine="709"/>
        <w:rPr>
          <w:bCs/>
          <w:sz w:val="28"/>
          <w:szCs w:val="28"/>
        </w:rPr>
      </w:pPr>
      <w:r w:rsidRPr="00FB4EFC">
        <w:rPr>
          <w:bCs/>
          <w:sz w:val="28"/>
          <w:szCs w:val="28"/>
        </w:rPr>
        <w:t>БИК 044705001</w:t>
      </w:r>
    </w:p>
    <w:p w:rsidR="003E0029" w:rsidRPr="00FB4EFC" w:rsidRDefault="003E0029" w:rsidP="003E0029">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B358F1" w:rsidRPr="00FB4EFC" w:rsidRDefault="00BB3CFF" w:rsidP="00BB3CFF">
      <w:pPr>
        <w:autoSpaceDE w:val="0"/>
        <w:autoSpaceDN w:val="0"/>
        <w:adjustRightInd w:val="0"/>
        <w:ind w:firstLine="709"/>
        <w:rPr>
          <w:sz w:val="28"/>
          <w:szCs w:val="28"/>
        </w:rPr>
      </w:pPr>
      <w:r w:rsidRPr="00FB4EFC">
        <w:rPr>
          <w:bCs/>
          <w:sz w:val="28"/>
          <w:szCs w:val="28"/>
        </w:rPr>
        <w:t xml:space="preserve">КБК </w:t>
      </w:r>
      <w:r w:rsidRPr="00FB4EFC">
        <w:rPr>
          <w:sz w:val="28"/>
          <w:szCs w:val="28"/>
        </w:rPr>
        <w:t>0</w:t>
      </w:r>
      <w:r w:rsidR="009159A7" w:rsidRPr="00FB4EFC">
        <w:rPr>
          <w:sz w:val="28"/>
          <w:szCs w:val="28"/>
        </w:rPr>
        <w:t>00</w:t>
      </w:r>
      <w:r w:rsidRPr="00FB4EFC">
        <w:rPr>
          <w:sz w:val="28"/>
          <w:szCs w:val="28"/>
        </w:rPr>
        <w:t>00000000000000000</w:t>
      </w:r>
    </w:p>
    <w:p w:rsidR="00B358F1" w:rsidRPr="00FB4EFC" w:rsidRDefault="00B358F1" w:rsidP="00B358F1">
      <w:pPr>
        <w:autoSpaceDE w:val="0"/>
        <w:autoSpaceDN w:val="0"/>
        <w:adjustRightInd w:val="0"/>
        <w:ind w:firstLine="709"/>
        <w:rPr>
          <w:sz w:val="28"/>
          <w:szCs w:val="28"/>
        </w:rPr>
        <w:sectPr w:rsidR="00B358F1" w:rsidRPr="00FB4EFC" w:rsidSect="00F84E87">
          <w:footnotePr>
            <w:numRestart w:val="eachPage"/>
          </w:footnotePr>
          <w:pgSz w:w="11906" w:h="16838" w:code="9"/>
          <w:pgMar w:top="851" w:right="567" w:bottom="851" w:left="1134" w:header="567" w:footer="0" w:gutter="0"/>
          <w:cols w:space="720"/>
          <w:docGrid w:linePitch="326"/>
        </w:sectPr>
      </w:pPr>
      <w:r w:rsidRPr="00FB4EFC">
        <w:rPr>
          <w:sz w:val="28"/>
          <w:szCs w:val="28"/>
        </w:rPr>
        <w:t>Задато</w:t>
      </w:r>
      <w:r w:rsidR="00497C82" w:rsidRPr="00FB4EFC">
        <w:rPr>
          <w:sz w:val="28"/>
          <w:szCs w:val="28"/>
        </w:rPr>
        <w:t xml:space="preserve">к на участие в аукционе по лоту </w:t>
      </w:r>
      <w:r w:rsidRPr="00FB4EFC">
        <w:rPr>
          <w:sz w:val="28"/>
          <w:szCs w:val="28"/>
        </w:rPr>
        <w:t>№ ___</w:t>
      </w:r>
      <w:r w:rsidR="006A3321" w:rsidRPr="00FB4EFC">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 xml:space="preserve">В </w:t>
      </w:r>
      <w:proofErr w:type="gramStart"/>
      <w:r w:rsidRPr="001B1FBE">
        <w:rPr>
          <w:bCs/>
          <w:sz w:val="28"/>
          <w:szCs w:val="28"/>
        </w:rPr>
        <w:t>случае</w:t>
      </w:r>
      <w:proofErr w:type="gramEnd"/>
      <w:r w:rsidRPr="001B1FBE">
        <w:rPr>
          <w:bCs/>
          <w:sz w:val="28"/>
          <w:szCs w:val="28"/>
        </w:rPr>
        <w:t xml:space="preserve">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735573" w:rsidRDefault="00206FB3" w:rsidP="002A3832">
      <w:pPr>
        <w:autoSpaceDE w:val="0"/>
        <w:autoSpaceDN w:val="0"/>
        <w:adjustRightInd w:val="0"/>
        <w:spacing w:before="240"/>
        <w:ind w:firstLine="709"/>
        <w:jc w:val="both"/>
        <w:rPr>
          <w:sz w:val="28"/>
          <w:szCs w:val="28"/>
        </w:rPr>
      </w:pPr>
      <w:r w:rsidRPr="00735573">
        <w:rPr>
          <w:sz w:val="28"/>
          <w:szCs w:val="28"/>
        </w:rPr>
        <w:t>УФК по Мурманской области (</w:t>
      </w:r>
      <w:r w:rsidR="00E35619" w:rsidRPr="00735573">
        <w:rPr>
          <w:bCs/>
          <w:sz w:val="28"/>
          <w:szCs w:val="28"/>
        </w:rPr>
        <w:t xml:space="preserve">Североморское </w:t>
      </w:r>
      <w:r w:rsidRPr="00735573">
        <w:rPr>
          <w:bCs/>
          <w:sz w:val="28"/>
          <w:szCs w:val="28"/>
        </w:rPr>
        <w:t>территориальное управление Федерального агентства по рыболовству</w:t>
      </w:r>
      <w:r w:rsidRPr="00735573">
        <w:rPr>
          <w:sz w:val="28"/>
          <w:szCs w:val="28"/>
        </w:rPr>
        <w:t>)</w:t>
      </w:r>
    </w:p>
    <w:p w:rsidR="00206FB3" w:rsidRPr="00735573" w:rsidRDefault="00206FB3" w:rsidP="00206FB3">
      <w:pPr>
        <w:autoSpaceDE w:val="0"/>
        <w:autoSpaceDN w:val="0"/>
        <w:adjustRightInd w:val="0"/>
        <w:ind w:firstLine="709"/>
        <w:rPr>
          <w:bCs/>
          <w:sz w:val="28"/>
          <w:szCs w:val="28"/>
        </w:rPr>
      </w:pPr>
      <w:r w:rsidRPr="00735573">
        <w:rPr>
          <w:bCs/>
          <w:sz w:val="28"/>
          <w:szCs w:val="28"/>
        </w:rPr>
        <w:t>ИНН 5190163962, КПП 519001001</w:t>
      </w:r>
    </w:p>
    <w:p w:rsidR="00206FB3" w:rsidRPr="00735573" w:rsidRDefault="00206FB3" w:rsidP="00206FB3">
      <w:pPr>
        <w:autoSpaceDE w:val="0"/>
        <w:autoSpaceDN w:val="0"/>
        <w:adjustRightInd w:val="0"/>
        <w:ind w:firstLine="709"/>
        <w:rPr>
          <w:bCs/>
          <w:sz w:val="28"/>
          <w:szCs w:val="28"/>
        </w:rPr>
      </w:pPr>
      <w:r w:rsidRPr="00735573">
        <w:rPr>
          <w:sz w:val="28"/>
          <w:szCs w:val="28"/>
        </w:rPr>
        <w:t>Банк получателя</w:t>
      </w:r>
      <w:r w:rsidRPr="00735573">
        <w:rPr>
          <w:bCs/>
          <w:sz w:val="28"/>
          <w:szCs w:val="28"/>
        </w:rPr>
        <w:t xml:space="preserve"> Отделение Мурманск г.</w:t>
      </w:r>
      <w:r w:rsidR="00CA2381" w:rsidRPr="00735573">
        <w:rPr>
          <w:bCs/>
          <w:sz w:val="28"/>
          <w:szCs w:val="28"/>
        </w:rPr>
        <w:t xml:space="preserve"> </w:t>
      </w:r>
      <w:r w:rsidRPr="00735573">
        <w:rPr>
          <w:bCs/>
          <w:sz w:val="28"/>
          <w:szCs w:val="28"/>
        </w:rPr>
        <w:t xml:space="preserve">Мурманск </w:t>
      </w:r>
    </w:p>
    <w:p w:rsidR="00206FB3" w:rsidRPr="00735573" w:rsidRDefault="00206FB3" w:rsidP="00206FB3">
      <w:pPr>
        <w:autoSpaceDE w:val="0"/>
        <w:autoSpaceDN w:val="0"/>
        <w:adjustRightInd w:val="0"/>
        <w:ind w:firstLine="709"/>
        <w:rPr>
          <w:bCs/>
          <w:sz w:val="28"/>
          <w:szCs w:val="28"/>
        </w:rPr>
      </w:pPr>
      <w:r w:rsidRPr="00735573">
        <w:rPr>
          <w:bCs/>
          <w:sz w:val="28"/>
          <w:szCs w:val="28"/>
        </w:rPr>
        <w:t>БИК 044705001</w:t>
      </w:r>
    </w:p>
    <w:p w:rsidR="00206FB3" w:rsidRPr="00735573" w:rsidRDefault="00206FB3" w:rsidP="00206FB3">
      <w:pPr>
        <w:autoSpaceDE w:val="0"/>
        <w:autoSpaceDN w:val="0"/>
        <w:adjustRightInd w:val="0"/>
        <w:ind w:firstLine="709"/>
        <w:rPr>
          <w:bCs/>
          <w:sz w:val="28"/>
          <w:szCs w:val="28"/>
        </w:rPr>
      </w:pPr>
      <w:proofErr w:type="gramStart"/>
      <w:r w:rsidRPr="00735573">
        <w:rPr>
          <w:bCs/>
          <w:sz w:val="28"/>
          <w:szCs w:val="28"/>
        </w:rPr>
        <w:t>л</w:t>
      </w:r>
      <w:proofErr w:type="gramEnd"/>
      <w:r w:rsidRPr="00735573">
        <w:rPr>
          <w:bCs/>
          <w:sz w:val="28"/>
          <w:szCs w:val="28"/>
        </w:rPr>
        <w:t xml:space="preserve">/с 04491874070 </w:t>
      </w:r>
    </w:p>
    <w:p w:rsidR="00206FB3" w:rsidRPr="00735573" w:rsidRDefault="00206FB3" w:rsidP="00206FB3">
      <w:pPr>
        <w:autoSpaceDE w:val="0"/>
        <w:autoSpaceDN w:val="0"/>
        <w:adjustRightInd w:val="0"/>
        <w:ind w:firstLine="709"/>
        <w:rPr>
          <w:sz w:val="28"/>
          <w:szCs w:val="28"/>
        </w:rPr>
      </w:pPr>
      <w:proofErr w:type="gramStart"/>
      <w:r w:rsidRPr="00735573">
        <w:rPr>
          <w:sz w:val="28"/>
          <w:szCs w:val="28"/>
        </w:rPr>
        <w:t>р</w:t>
      </w:r>
      <w:proofErr w:type="gramEnd"/>
      <w:r w:rsidRPr="00735573">
        <w:rPr>
          <w:sz w:val="28"/>
          <w:szCs w:val="28"/>
        </w:rPr>
        <w:t>/</w:t>
      </w:r>
      <w:proofErr w:type="spellStart"/>
      <w:r w:rsidRPr="00735573">
        <w:rPr>
          <w:sz w:val="28"/>
          <w:szCs w:val="28"/>
        </w:rPr>
        <w:t>сч</w:t>
      </w:r>
      <w:proofErr w:type="spellEnd"/>
      <w:r w:rsidRPr="00735573">
        <w:rPr>
          <w:sz w:val="28"/>
          <w:szCs w:val="28"/>
        </w:rPr>
        <w:t xml:space="preserve"> 401018100</w:t>
      </w:r>
      <w:r w:rsidR="00491DEB" w:rsidRPr="00735573">
        <w:rPr>
          <w:sz w:val="28"/>
          <w:szCs w:val="28"/>
        </w:rPr>
        <w:t>40300017001</w:t>
      </w:r>
    </w:p>
    <w:p w:rsidR="00206FB3" w:rsidRPr="00735573" w:rsidRDefault="00206FB3" w:rsidP="00206FB3">
      <w:pPr>
        <w:autoSpaceDE w:val="0"/>
        <w:autoSpaceDN w:val="0"/>
        <w:adjustRightInd w:val="0"/>
        <w:ind w:firstLine="709"/>
        <w:rPr>
          <w:sz w:val="28"/>
          <w:szCs w:val="28"/>
        </w:rPr>
      </w:pPr>
      <w:r w:rsidRPr="00735573">
        <w:rPr>
          <w:sz w:val="28"/>
          <w:szCs w:val="28"/>
        </w:rPr>
        <w:t>ОКТМО 47701000</w:t>
      </w:r>
    </w:p>
    <w:p w:rsidR="00206FB3" w:rsidRPr="00735573" w:rsidRDefault="00206FB3" w:rsidP="00206FB3">
      <w:pPr>
        <w:autoSpaceDE w:val="0"/>
        <w:autoSpaceDN w:val="0"/>
        <w:adjustRightInd w:val="0"/>
        <w:ind w:firstLine="709"/>
        <w:jc w:val="both"/>
        <w:rPr>
          <w:sz w:val="28"/>
          <w:szCs w:val="28"/>
        </w:rPr>
      </w:pPr>
      <w:r w:rsidRPr="00735573">
        <w:rPr>
          <w:sz w:val="28"/>
          <w:szCs w:val="28"/>
        </w:rPr>
        <w:t>КБК 076</w:t>
      </w:r>
      <w:r w:rsidR="00D807BE" w:rsidRPr="00735573">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0B1A25"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0B1A25">
        <w:rPr>
          <w:sz w:val="28"/>
          <w:szCs w:val="28"/>
        </w:rPr>
        <w:t xml:space="preserve">№ </w:t>
      </w:r>
      <w:r w:rsidR="002136BE" w:rsidRPr="000B1A25">
        <w:rPr>
          <w:sz w:val="28"/>
          <w:szCs w:val="28"/>
        </w:rPr>
        <w:t>3</w:t>
      </w:r>
      <w:r w:rsidR="00644B4D" w:rsidRPr="000B1A25">
        <w:rPr>
          <w:sz w:val="28"/>
          <w:szCs w:val="28"/>
        </w:rPr>
        <w:t xml:space="preserve"> – </w:t>
      </w:r>
      <w:r w:rsidR="006D4074" w:rsidRPr="000B1A25">
        <w:rPr>
          <w:sz w:val="28"/>
          <w:szCs w:val="28"/>
        </w:rPr>
        <w:t xml:space="preserve">№ </w:t>
      </w:r>
      <w:r w:rsidR="00644B4D" w:rsidRPr="000B1A25">
        <w:rPr>
          <w:sz w:val="28"/>
          <w:szCs w:val="28"/>
        </w:rPr>
        <w:t>7</w:t>
      </w:r>
      <w:r w:rsidR="00F50130" w:rsidRPr="000B1A25">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lastRenderedPageBreak/>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0E05A5" w:rsidRDefault="008D381C" w:rsidP="00FD603A">
      <w:pPr>
        <w:pStyle w:val="ConsPlusNormal"/>
        <w:ind w:firstLine="709"/>
        <w:jc w:val="both"/>
        <w:rPr>
          <w:rFonts w:ascii="Times New Roman" w:hAnsi="Times New Roman" w:cs="Times New Roman"/>
          <w:sz w:val="28"/>
          <w:szCs w:val="28"/>
        </w:rPr>
        <w:sectPr w:rsidR="000E05A5" w:rsidSect="00497C82">
          <w:footnotePr>
            <w:numRestart w:val="eachPage"/>
          </w:footnotePr>
          <w:pgSz w:w="11906" w:h="16838"/>
          <w:pgMar w:top="1134" w:right="567" w:bottom="1134" w:left="1134" w:header="709" w:footer="709" w:gutter="0"/>
          <w:cols w:space="720"/>
        </w:sectPr>
      </w:pPr>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p>
    <w:p w:rsidR="00964976" w:rsidRPr="001B1FBE" w:rsidRDefault="008D381C" w:rsidP="000E05A5">
      <w:pPr>
        <w:pStyle w:val="ConsPlusNormal"/>
        <w:ind w:firstLine="0"/>
        <w:jc w:val="both"/>
        <w:rPr>
          <w:rFonts w:ascii="Times New Roman" w:hAnsi="Times New Roman" w:cs="Times New Roman"/>
          <w:bCs/>
          <w:sz w:val="28"/>
          <w:szCs w:val="28"/>
        </w:rPr>
      </w:pP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w:t>
      </w:r>
      <w:proofErr w:type="gramStart"/>
      <w:r w:rsidR="00F25C48" w:rsidRPr="001B1FBE">
        <w:rPr>
          <w:sz w:val="28"/>
          <w:szCs w:val="28"/>
        </w:rPr>
        <w:t>случае</w:t>
      </w:r>
      <w:proofErr w:type="gramEnd"/>
      <w:r w:rsidR="00F25C48" w:rsidRPr="001B1FBE">
        <w:rPr>
          <w:sz w:val="28"/>
          <w:szCs w:val="28"/>
        </w:rPr>
        <w:t xml:space="preserve">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EE3C6C">
        <w:rPr>
          <w:snapToGrid w:val="0"/>
          <w:sz w:val="28"/>
          <w:szCs w:val="28"/>
        </w:rPr>
        <w:t>1</w:t>
      </w:r>
      <w:r w:rsidR="007945CA">
        <w:rPr>
          <w:snapToGrid w:val="0"/>
          <w:sz w:val="28"/>
          <w:szCs w:val="28"/>
        </w:rPr>
        <w:t>9</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EE3C6C">
        <w:rPr>
          <w:snapToGrid w:val="0"/>
          <w:sz w:val="28"/>
          <w:szCs w:val="28"/>
        </w:rPr>
        <w:t>1</w:t>
      </w:r>
      <w:r w:rsidR="007945CA">
        <w:rPr>
          <w:snapToGrid w:val="0"/>
          <w:sz w:val="28"/>
          <w:szCs w:val="28"/>
        </w:rPr>
        <w:t>9</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sectPr w:rsidR="000E05A5" w:rsidSect="000E05A5">
          <w:footnotePr>
            <w:numRestart w:val="eachPage"/>
          </w:footnotePr>
          <w:pgSz w:w="11906" w:h="16838"/>
          <w:pgMar w:top="851" w:right="567" w:bottom="851" w:left="1134" w:header="709" w:footer="709" w:gutter="0"/>
          <w:cols w:space="720"/>
        </w:sect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0B1A25">
        <w:rPr>
          <w:sz w:val="28"/>
          <w:szCs w:val="28"/>
        </w:rPr>
        <w:t xml:space="preserve">Начало рассмотрения заявок об участии в аукционе будет осуществляться в </w:t>
      </w:r>
      <w:r w:rsidR="00863DF5" w:rsidRPr="000B1A25">
        <w:rPr>
          <w:sz w:val="28"/>
          <w:szCs w:val="28"/>
        </w:rPr>
        <w:t>12</w:t>
      </w:r>
      <w:r w:rsidR="000A3404" w:rsidRPr="000B1A25">
        <w:rPr>
          <w:sz w:val="28"/>
          <w:szCs w:val="28"/>
        </w:rPr>
        <w:t>:</w:t>
      </w:r>
      <w:r w:rsidR="00863DF5" w:rsidRPr="000B1A25">
        <w:rPr>
          <w:sz w:val="28"/>
          <w:szCs w:val="28"/>
        </w:rPr>
        <w:t>0</w:t>
      </w:r>
      <w:r w:rsidRPr="000B1A25">
        <w:rPr>
          <w:sz w:val="28"/>
          <w:szCs w:val="28"/>
        </w:rPr>
        <w:t xml:space="preserve">0 </w:t>
      </w:r>
      <w:r w:rsidR="007945CA" w:rsidRPr="000B1A25">
        <w:rPr>
          <w:sz w:val="28"/>
          <w:szCs w:val="28"/>
        </w:rPr>
        <w:t xml:space="preserve">06 октября </w:t>
      </w:r>
      <w:r w:rsidR="0013024B" w:rsidRPr="000B1A25">
        <w:rPr>
          <w:sz w:val="28"/>
          <w:szCs w:val="28"/>
        </w:rPr>
        <w:t>2</w:t>
      </w:r>
      <w:r w:rsidR="00ED78DB" w:rsidRPr="000B1A25">
        <w:rPr>
          <w:sz w:val="28"/>
          <w:szCs w:val="28"/>
        </w:rPr>
        <w:t>0</w:t>
      </w:r>
      <w:r w:rsidR="00F54D5A" w:rsidRPr="000B1A25">
        <w:rPr>
          <w:sz w:val="28"/>
          <w:szCs w:val="28"/>
        </w:rPr>
        <w:t>20</w:t>
      </w:r>
      <w:r w:rsidR="00ED78DB" w:rsidRPr="000B1A25">
        <w:rPr>
          <w:sz w:val="28"/>
          <w:szCs w:val="28"/>
        </w:rPr>
        <w:t xml:space="preserve"> г.</w:t>
      </w:r>
      <w:r w:rsidRPr="000B1A25">
        <w:rPr>
          <w:sz w:val="28"/>
          <w:szCs w:val="28"/>
        </w:rPr>
        <w:t xml:space="preserve"> по адресу</w:t>
      </w:r>
      <w:r w:rsidRPr="001B1FBE">
        <w:rPr>
          <w:sz w:val="28"/>
          <w:szCs w:val="28"/>
        </w:rPr>
        <w:t>: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735573" w:rsidRDefault="002136BE" w:rsidP="0031393B">
      <w:pPr>
        <w:autoSpaceDE w:val="0"/>
        <w:autoSpaceDN w:val="0"/>
        <w:adjustRightInd w:val="0"/>
        <w:spacing w:before="240" w:line="276" w:lineRule="auto"/>
        <w:ind w:firstLine="709"/>
        <w:jc w:val="both"/>
        <w:rPr>
          <w:bCs/>
          <w:sz w:val="28"/>
          <w:szCs w:val="28"/>
        </w:rPr>
      </w:pPr>
      <w:r w:rsidRPr="00735573">
        <w:rPr>
          <w:bCs/>
          <w:sz w:val="28"/>
          <w:szCs w:val="28"/>
        </w:rPr>
        <w:t>УФК по Мурманской области (</w:t>
      </w:r>
      <w:r w:rsidR="00F54D5A" w:rsidRPr="00735573">
        <w:rPr>
          <w:bCs/>
          <w:sz w:val="28"/>
          <w:szCs w:val="28"/>
        </w:rPr>
        <w:t xml:space="preserve">Североморское </w:t>
      </w:r>
      <w:r w:rsidRPr="00735573">
        <w:rPr>
          <w:bCs/>
          <w:sz w:val="28"/>
          <w:szCs w:val="28"/>
        </w:rPr>
        <w:t xml:space="preserve">территориальное управление Федерального агентства по рыболовству)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ИНН 5190163962, КПП 519001001</w:t>
      </w:r>
      <w:r w:rsidR="00EF21A8" w:rsidRPr="00735573">
        <w:rPr>
          <w:bCs/>
          <w:sz w:val="28"/>
          <w:szCs w:val="28"/>
        </w:rPr>
        <w:t xml:space="preserve">, </w:t>
      </w:r>
      <w:r w:rsidR="00EF21A8" w:rsidRPr="00735573">
        <w:rPr>
          <w:sz w:val="28"/>
          <w:szCs w:val="28"/>
        </w:rPr>
        <w:t>ОКТМО 47701000</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Банк получателя: Отделение Мурманск г.</w:t>
      </w:r>
      <w:r w:rsidR="00BC692D" w:rsidRPr="00735573">
        <w:rPr>
          <w:bCs/>
          <w:sz w:val="28"/>
          <w:szCs w:val="28"/>
        </w:rPr>
        <w:t xml:space="preserve"> </w:t>
      </w:r>
      <w:r w:rsidRPr="00735573">
        <w:rPr>
          <w:bCs/>
          <w:sz w:val="28"/>
          <w:szCs w:val="28"/>
        </w:rPr>
        <w:t xml:space="preserve">Мурманск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БИК 044705001</w:t>
      </w:r>
    </w:p>
    <w:p w:rsidR="002136BE" w:rsidRPr="00735573" w:rsidRDefault="002136BE" w:rsidP="0031393B">
      <w:pPr>
        <w:autoSpaceDE w:val="0"/>
        <w:autoSpaceDN w:val="0"/>
        <w:adjustRightInd w:val="0"/>
        <w:spacing w:line="276" w:lineRule="auto"/>
        <w:ind w:firstLine="709"/>
        <w:rPr>
          <w:bCs/>
          <w:sz w:val="28"/>
          <w:szCs w:val="28"/>
        </w:rPr>
      </w:pPr>
      <w:proofErr w:type="gramStart"/>
      <w:r w:rsidRPr="00735573">
        <w:rPr>
          <w:bCs/>
          <w:sz w:val="28"/>
          <w:szCs w:val="28"/>
        </w:rPr>
        <w:t>л</w:t>
      </w:r>
      <w:proofErr w:type="gramEnd"/>
      <w:r w:rsidRPr="00735573">
        <w:rPr>
          <w:bCs/>
          <w:sz w:val="28"/>
          <w:szCs w:val="28"/>
        </w:rPr>
        <w:t>/с 05491874070</w:t>
      </w:r>
    </w:p>
    <w:p w:rsidR="002136BE" w:rsidRPr="00735573" w:rsidRDefault="002136BE" w:rsidP="0031393B">
      <w:pPr>
        <w:autoSpaceDE w:val="0"/>
        <w:autoSpaceDN w:val="0"/>
        <w:adjustRightInd w:val="0"/>
        <w:spacing w:line="276" w:lineRule="auto"/>
        <w:ind w:firstLine="709"/>
        <w:jc w:val="both"/>
        <w:rPr>
          <w:bCs/>
          <w:sz w:val="28"/>
          <w:szCs w:val="28"/>
        </w:rPr>
      </w:pPr>
      <w:proofErr w:type="gramStart"/>
      <w:r w:rsidRPr="00735573">
        <w:rPr>
          <w:bCs/>
          <w:sz w:val="28"/>
          <w:szCs w:val="28"/>
        </w:rPr>
        <w:t>р</w:t>
      </w:r>
      <w:proofErr w:type="gramEnd"/>
      <w:r w:rsidRPr="00735573">
        <w:rPr>
          <w:bCs/>
          <w:sz w:val="28"/>
          <w:szCs w:val="28"/>
        </w:rPr>
        <w:t>/</w:t>
      </w:r>
      <w:proofErr w:type="spellStart"/>
      <w:r w:rsidRPr="00735573">
        <w:rPr>
          <w:bCs/>
          <w:sz w:val="28"/>
          <w:szCs w:val="28"/>
        </w:rPr>
        <w:t>сч</w:t>
      </w:r>
      <w:proofErr w:type="spellEnd"/>
      <w:r w:rsidRPr="00735573">
        <w:rPr>
          <w:bCs/>
          <w:sz w:val="28"/>
          <w:szCs w:val="28"/>
        </w:rPr>
        <w:t xml:space="preserve"> 40302810700001000029</w:t>
      </w:r>
    </w:p>
    <w:p w:rsidR="00106DA2" w:rsidRPr="00735573" w:rsidRDefault="00106DA2" w:rsidP="00106DA2">
      <w:pPr>
        <w:autoSpaceDE w:val="0"/>
        <w:autoSpaceDN w:val="0"/>
        <w:adjustRightInd w:val="0"/>
        <w:spacing w:line="276" w:lineRule="auto"/>
        <w:ind w:firstLine="709"/>
        <w:jc w:val="both"/>
        <w:rPr>
          <w:sz w:val="28"/>
          <w:szCs w:val="28"/>
        </w:rPr>
      </w:pPr>
      <w:r w:rsidRPr="00735573">
        <w:rPr>
          <w:bCs/>
          <w:sz w:val="28"/>
          <w:szCs w:val="28"/>
        </w:rPr>
        <w:t xml:space="preserve">КБК </w:t>
      </w:r>
      <w:r w:rsidRPr="00735573">
        <w:rPr>
          <w:sz w:val="28"/>
          <w:szCs w:val="28"/>
        </w:rPr>
        <w:t>0</w:t>
      </w:r>
      <w:r w:rsidR="009159A7" w:rsidRPr="00735573">
        <w:rPr>
          <w:sz w:val="28"/>
          <w:szCs w:val="28"/>
        </w:rPr>
        <w:t>00</w:t>
      </w:r>
      <w:r w:rsidRPr="00735573">
        <w:rPr>
          <w:sz w:val="28"/>
          <w:szCs w:val="28"/>
        </w:rPr>
        <w:t>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lastRenderedPageBreak/>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начинается с цены предмета аукциона, и каждое последующее предложение о цене предмета аукциона повышается на один «шаг аукциона». В </w:t>
      </w:r>
      <w:proofErr w:type="gramStart"/>
      <w:r w:rsidRPr="001B1FBE">
        <w:rPr>
          <w:rFonts w:eastAsiaTheme="minorHAnsi"/>
          <w:sz w:val="28"/>
          <w:szCs w:val="28"/>
          <w:lang w:eastAsia="en-US"/>
        </w:rPr>
        <w:t>случае</w:t>
      </w:r>
      <w:proofErr w:type="gramEnd"/>
      <w:r w:rsidRPr="001B1FBE">
        <w:rPr>
          <w:rFonts w:eastAsiaTheme="minorHAnsi"/>
          <w:sz w:val="28"/>
          <w:szCs w:val="28"/>
          <w:lang w:eastAsia="en-US"/>
        </w:rPr>
        <w:t xml:space="preserve">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roofErr w:type="gramEnd"/>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w:t>
      </w:r>
      <w:proofErr w:type="gramStart"/>
      <w:r w:rsidRPr="001B1FBE">
        <w:rPr>
          <w:rFonts w:eastAsiaTheme="minorHAnsi"/>
          <w:sz w:val="28"/>
          <w:szCs w:val="28"/>
          <w:lang w:eastAsia="en-US"/>
        </w:rPr>
        <w:t>случае</w:t>
      </w:r>
      <w:proofErr w:type="gramEnd"/>
      <w:r w:rsidRPr="001B1FBE">
        <w:rPr>
          <w:rFonts w:eastAsiaTheme="minorHAnsi"/>
          <w:sz w:val="28"/>
          <w:szCs w:val="28"/>
          <w:lang w:eastAsia="en-US"/>
        </w:rPr>
        <w:t xml:space="preserve">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proofErr w:type="gramStart"/>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roofErr w:type="gramEnd"/>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7945CA">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314177" w:rsidRPr="001B1FBE">
              <w:rPr>
                <w:sz w:val="28"/>
                <w:szCs w:val="28"/>
              </w:rPr>
              <w:t>1</w:t>
            </w:r>
            <w:r w:rsidR="007945CA">
              <w:rPr>
                <w:sz w:val="28"/>
                <w:szCs w:val="28"/>
              </w:rPr>
              <w:t>9</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w:t>
      </w:r>
      <w:r w:rsidR="003E5621">
        <w:rPr>
          <w:sz w:val="28"/>
          <w:szCs w:val="28"/>
        </w:rPr>
        <w:t>бственной инициативе заявителя);</w:t>
      </w:r>
      <w:proofErr w:type="gramEnd"/>
    </w:p>
    <w:p w:rsidR="003E5621" w:rsidRPr="001B1FBE" w:rsidRDefault="003E5621" w:rsidP="001F63E1">
      <w:pPr>
        <w:pStyle w:val="ae"/>
        <w:numPr>
          <w:ilvl w:val="0"/>
          <w:numId w:val="4"/>
        </w:numPr>
        <w:tabs>
          <w:tab w:val="left" w:pos="993"/>
        </w:tabs>
        <w:autoSpaceDE w:val="0"/>
        <w:autoSpaceDN w:val="0"/>
        <w:adjustRightInd w:val="0"/>
        <w:ind w:left="0" w:firstLine="708"/>
        <w:jc w:val="both"/>
        <w:rPr>
          <w:sz w:val="28"/>
          <w:szCs w:val="28"/>
        </w:rPr>
      </w:pPr>
      <w:r>
        <w:rPr>
          <w:sz w:val="28"/>
          <w:szCs w:val="28"/>
        </w:rPr>
        <w:t xml:space="preserve">справка о состоянии расчетов по налогам, сборам, страховым взносам, пеням, штрафам, процентам </w:t>
      </w:r>
      <w:r w:rsidRPr="001B1FBE">
        <w:rPr>
          <w:sz w:val="28"/>
          <w:szCs w:val="28"/>
        </w:rPr>
        <w:t>(по со</w:t>
      </w:r>
      <w:r>
        <w:rPr>
          <w:sz w:val="28"/>
          <w:szCs w:val="28"/>
        </w:rPr>
        <w:t>бственной инициативе заявителя).</w:t>
      </w:r>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w:t>
      </w:r>
      <w:r w:rsidR="008D42F2">
        <w:rPr>
          <w:sz w:val="28"/>
          <w:szCs w:val="28"/>
        </w:rPr>
        <w:t xml:space="preserve"> </w:t>
      </w:r>
      <w:r w:rsidR="002A32AD">
        <w:rPr>
          <w:sz w:val="28"/>
          <w:szCs w:val="28"/>
        </w:rPr>
        <w:t>___________</w:t>
      </w:r>
      <w:r w:rsidR="008D42F2">
        <w:rPr>
          <w:sz w:val="28"/>
          <w:szCs w:val="28"/>
        </w:rPr>
        <w:t xml:space="preserve"> </w:t>
      </w:r>
      <w:r w:rsidRPr="001B1FBE">
        <w:rPr>
          <w:sz w:val="28"/>
          <w:szCs w:val="28"/>
        </w:rPr>
        <w:t>20</w:t>
      </w:r>
      <w:r w:rsidR="00F54D5A">
        <w:rPr>
          <w:sz w:val="28"/>
          <w:szCs w:val="28"/>
        </w:rPr>
        <w:t>20</w:t>
      </w:r>
      <w:r w:rsidR="00314177" w:rsidRPr="001B1FBE">
        <w:rPr>
          <w:sz w:val="28"/>
          <w:szCs w:val="28"/>
        </w:rPr>
        <w:t xml:space="preserve">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рыбоводных участках,</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FD268C">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FD268C">
        <w:trPr>
          <w:cantSplit/>
          <w:trHeight w:val="1533"/>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D803D7" w:rsidRDefault="001C5A98" w:rsidP="00D803D7">
            <w:pPr>
              <w:autoSpaceDE w:val="0"/>
              <w:autoSpaceDN w:val="0"/>
              <w:adjustRightInd w:val="0"/>
              <w:rPr>
                <w:sz w:val="20"/>
                <w:szCs w:val="20"/>
              </w:rPr>
            </w:pPr>
            <w:r>
              <w:rPr>
                <w:sz w:val="20"/>
                <w:szCs w:val="20"/>
              </w:rPr>
              <w:t xml:space="preserve">№ </w:t>
            </w:r>
            <w:r w:rsidR="00D803D7">
              <w:rPr>
                <w:sz w:val="20"/>
                <w:szCs w:val="20"/>
              </w:rPr>
              <w:t>8</w:t>
            </w:r>
            <w:r w:rsidR="008D42F2">
              <w:rPr>
                <w:sz w:val="20"/>
                <w:szCs w:val="20"/>
              </w:rPr>
              <w:t>.</w:t>
            </w:r>
            <w:r w:rsidR="00FD268C">
              <w:rPr>
                <w:sz w:val="20"/>
                <w:szCs w:val="20"/>
              </w:rPr>
              <w:t>4</w:t>
            </w:r>
            <w:r>
              <w:rPr>
                <w:sz w:val="20"/>
                <w:szCs w:val="20"/>
              </w:rPr>
              <w:t xml:space="preserve">: </w:t>
            </w:r>
            <w:r w:rsidR="00D803D7" w:rsidRPr="00D803D7">
              <w:rPr>
                <w:sz w:val="20"/>
                <w:szCs w:val="20"/>
              </w:rPr>
              <w:t xml:space="preserve">акватория Кандалакшского залива, в районе о. </w:t>
            </w:r>
            <w:proofErr w:type="gramStart"/>
            <w:r w:rsidR="00D803D7" w:rsidRPr="00D803D7">
              <w:rPr>
                <w:sz w:val="20"/>
                <w:szCs w:val="20"/>
              </w:rPr>
              <w:t>Большой</w:t>
            </w:r>
            <w:proofErr w:type="gramEnd"/>
            <w:r w:rsidR="00D803D7" w:rsidRPr="00D803D7">
              <w:rPr>
                <w:sz w:val="20"/>
                <w:szCs w:val="20"/>
              </w:rPr>
              <w:t xml:space="preserve"> </w:t>
            </w:r>
            <w:proofErr w:type="spellStart"/>
            <w:r w:rsidR="00D803D7" w:rsidRPr="00D803D7">
              <w:rPr>
                <w:sz w:val="20"/>
                <w:szCs w:val="20"/>
              </w:rPr>
              <w:t>Лупчостров</w:t>
            </w:r>
            <w:proofErr w:type="spellEnd"/>
            <w:r w:rsidR="00D803D7" w:rsidRPr="00D803D7">
              <w:rPr>
                <w:sz w:val="20"/>
                <w:szCs w:val="20"/>
              </w:rPr>
              <w:t xml:space="preserve">, </w:t>
            </w:r>
          </w:p>
          <w:p w:rsidR="001C5A98" w:rsidRPr="001B1FBE" w:rsidRDefault="00D803D7" w:rsidP="00D803D7">
            <w:pPr>
              <w:autoSpaceDE w:val="0"/>
              <w:autoSpaceDN w:val="0"/>
              <w:adjustRightInd w:val="0"/>
              <w:rPr>
                <w:sz w:val="20"/>
                <w:szCs w:val="20"/>
              </w:rPr>
            </w:pPr>
            <w:r w:rsidRPr="00D803D7">
              <w:rPr>
                <w:sz w:val="20"/>
                <w:szCs w:val="20"/>
              </w:rPr>
              <w:t>Белое море</w:t>
            </w:r>
            <w:r w:rsidR="00FD268C">
              <w:rPr>
                <w:rStyle w:val="af2"/>
                <w:sz w:val="20"/>
                <w:szCs w:val="20"/>
              </w:rPr>
              <w:footnoteReference w:id="1"/>
            </w:r>
          </w:p>
        </w:tc>
        <w:tc>
          <w:tcPr>
            <w:tcW w:w="990" w:type="dxa"/>
            <w:vAlign w:val="center"/>
          </w:tcPr>
          <w:p w:rsidR="001C5A98" w:rsidRDefault="00D803D7" w:rsidP="00407FFD">
            <w:pPr>
              <w:pStyle w:val="ConsPlusCell"/>
              <w:jc w:val="center"/>
              <w:rPr>
                <w:rFonts w:ascii="Times New Roman" w:hAnsi="Times New Roman" w:cs="Times New Roman"/>
              </w:rPr>
            </w:pPr>
            <w:r>
              <w:rPr>
                <w:rFonts w:ascii="Times New Roman" w:hAnsi="Times New Roman" w:cs="Times New Roman"/>
              </w:rPr>
              <w:t>10,77</w:t>
            </w:r>
          </w:p>
        </w:tc>
        <w:tc>
          <w:tcPr>
            <w:tcW w:w="3120" w:type="dxa"/>
            <w:vAlign w:val="center"/>
          </w:tcPr>
          <w:p w:rsidR="00D803D7" w:rsidRPr="00D803D7" w:rsidRDefault="00D803D7" w:rsidP="00D803D7">
            <w:pPr>
              <w:jc w:val="center"/>
              <w:rPr>
                <w:sz w:val="20"/>
              </w:rPr>
            </w:pPr>
            <w:proofErr w:type="gramStart"/>
            <w:r w:rsidRPr="00D803D7">
              <w:rPr>
                <w:sz w:val="20"/>
              </w:rPr>
              <w:t>Ш</w:t>
            </w:r>
            <w:proofErr w:type="gramEnd"/>
            <w:r w:rsidRPr="00D803D7">
              <w:rPr>
                <w:sz w:val="20"/>
              </w:rPr>
              <w:t xml:space="preserve"> = 67°09′05.1″, Д = 32°20′39.9″</w:t>
            </w:r>
          </w:p>
          <w:p w:rsidR="00D803D7" w:rsidRPr="00D803D7" w:rsidRDefault="00D803D7" w:rsidP="00D803D7">
            <w:pPr>
              <w:jc w:val="center"/>
              <w:rPr>
                <w:sz w:val="20"/>
              </w:rPr>
            </w:pPr>
            <w:proofErr w:type="gramStart"/>
            <w:r w:rsidRPr="00D803D7">
              <w:rPr>
                <w:sz w:val="20"/>
              </w:rPr>
              <w:t>Ш</w:t>
            </w:r>
            <w:proofErr w:type="gramEnd"/>
            <w:r w:rsidRPr="00D803D7">
              <w:rPr>
                <w:sz w:val="20"/>
              </w:rPr>
              <w:t xml:space="preserve"> = 67°09′06.5″, Д = 32°21′08.3″</w:t>
            </w:r>
          </w:p>
          <w:p w:rsidR="00D803D7" w:rsidRPr="00D803D7" w:rsidRDefault="00D803D7" w:rsidP="00D803D7">
            <w:pPr>
              <w:jc w:val="center"/>
              <w:rPr>
                <w:sz w:val="20"/>
              </w:rPr>
            </w:pPr>
            <w:proofErr w:type="gramStart"/>
            <w:r w:rsidRPr="00D803D7">
              <w:rPr>
                <w:sz w:val="20"/>
              </w:rPr>
              <w:t>Ш</w:t>
            </w:r>
            <w:proofErr w:type="gramEnd"/>
            <w:r w:rsidRPr="00D803D7">
              <w:rPr>
                <w:sz w:val="20"/>
              </w:rPr>
              <w:t xml:space="preserve"> = 67°08′56.1″, Д = 32°21′12.6″</w:t>
            </w:r>
          </w:p>
          <w:p w:rsidR="001C5A98" w:rsidRPr="001C5A98" w:rsidRDefault="00D803D7" w:rsidP="00D803D7">
            <w:pPr>
              <w:jc w:val="center"/>
              <w:rPr>
                <w:sz w:val="20"/>
                <w:szCs w:val="22"/>
              </w:rPr>
            </w:pPr>
            <w:proofErr w:type="gramStart"/>
            <w:r w:rsidRPr="00D803D7">
              <w:rPr>
                <w:sz w:val="20"/>
              </w:rPr>
              <w:t>Ш</w:t>
            </w:r>
            <w:proofErr w:type="gramEnd"/>
            <w:r w:rsidRPr="00D803D7">
              <w:rPr>
                <w:sz w:val="20"/>
              </w:rPr>
              <w:t xml:space="preserve"> = 67°08′52.8″, Д = 32°20′51.9″</w:t>
            </w:r>
          </w:p>
        </w:tc>
        <w:tc>
          <w:tcPr>
            <w:tcW w:w="2693" w:type="dxa"/>
            <w:vAlign w:val="center"/>
          </w:tcPr>
          <w:p w:rsidR="001C5A98" w:rsidRPr="00F568F0" w:rsidRDefault="00D803D7" w:rsidP="00CB32A2">
            <w:pPr>
              <w:pStyle w:val="ConsPlusCell"/>
              <w:rPr>
                <w:rFonts w:ascii="Times New Roman" w:hAnsi="Times New Roman" w:cs="Times New Roman"/>
              </w:rPr>
            </w:pPr>
            <w:r w:rsidRPr="00D803D7">
              <w:rPr>
                <w:rFonts w:ascii="Times New Roman" w:hAnsi="Times New Roman" w:cs="Times New Roman"/>
              </w:rPr>
              <w:t xml:space="preserve">соединение точек № 1, № 2 и № 3 - по акватории водного объекта, № 3 и № 4 - по береговой линии, № 4 и № 1 - по акватории водного объекта. Точки № 1, № 2, </w:t>
            </w:r>
            <w:r>
              <w:rPr>
                <w:rFonts w:ascii="Times New Roman" w:hAnsi="Times New Roman" w:cs="Times New Roman"/>
              </w:rPr>
              <w:br/>
            </w:r>
            <w:r w:rsidRPr="00D803D7">
              <w:rPr>
                <w:rFonts w:ascii="Times New Roman" w:hAnsi="Times New Roman" w:cs="Times New Roman"/>
              </w:rPr>
              <w:t>№ 3 и № 4 находятся на береговой линии</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0B1A25" w:rsidRDefault="001C5A98" w:rsidP="000D4829">
            <w:pPr>
              <w:autoSpaceDE w:val="0"/>
              <w:autoSpaceDN w:val="0"/>
              <w:adjustRightInd w:val="0"/>
              <w:jc w:val="center"/>
              <w:rPr>
                <w:sz w:val="20"/>
                <w:szCs w:val="20"/>
              </w:rPr>
            </w:pPr>
            <w:r w:rsidRPr="000B1A25">
              <w:rPr>
                <w:sz w:val="20"/>
                <w:szCs w:val="20"/>
              </w:rPr>
              <w:t>Индустриальная</w:t>
            </w:r>
            <w:r w:rsidR="00D803D7" w:rsidRPr="000B1A25">
              <w:rPr>
                <w:sz w:val="20"/>
                <w:szCs w:val="20"/>
              </w:rPr>
              <w:t xml:space="preserve"> / пастбищная</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E85DD5" w:rsidRPr="001B1FBE" w:rsidTr="00AE3235">
        <w:trPr>
          <w:cantSplit/>
          <w:trHeight w:val="1702"/>
        </w:trPr>
        <w:tc>
          <w:tcPr>
            <w:tcW w:w="596" w:type="dxa"/>
            <w:vAlign w:val="center"/>
          </w:tcPr>
          <w:p w:rsidR="00E85DD5" w:rsidRPr="00E85DD5" w:rsidRDefault="00BA372B"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E85DD5" w:rsidRDefault="001B10E5" w:rsidP="00E85DD5">
            <w:pPr>
              <w:autoSpaceDE w:val="0"/>
              <w:autoSpaceDN w:val="0"/>
              <w:adjustRightInd w:val="0"/>
              <w:rPr>
                <w:sz w:val="20"/>
                <w:szCs w:val="20"/>
              </w:rPr>
            </w:pPr>
            <w:r>
              <w:rPr>
                <w:sz w:val="20"/>
                <w:szCs w:val="20"/>
              </w:rPr>
              <w:t xml:space="preserve">№ </w:t>
            </w:r>
            <w:r w:rsidR="00E85DD5">
              <w:rPr>
                <w:sz w:val="20"/>
                <w:szCs w:val="20"/>
              </w:rPr>
              <w:t xml:space="preserve">19.1: </w:t>
            </w:r>
            <w:proofErr w:type="spellStart"/>
            <w:r w:rsidR="00E85DD5">
              <w:rPr>
                <w:sz w:val="20"/>
                <w:szCs w:val="20"/>
              </w:rPr>
              <w:t>К</w:t>
            </w:r>
            <w:r w:rsidR="00E85DD5" w:rsidRPr="00E85DD5">
              <w:rPr>
                <w:sz w:val="20"/>
                <w:szCs w:val="20"/>
              </w:rPr>
              <w:t>няжегубское</w:t>
            </w:r>
            <w:proofErr w:type="spellEnd"/>
            <w:r w:rsidR="00E85DD5" w:rsidRPr="00E85DD5">
              <w:rPr>
                <w:sz w:val="20"/>
                <w:szCs w:val="20"/>
              </w:rPr>
              <w:t xml:space="preserve"> </w:t>
            </w:r>
            <w:proofErr w:type="spellStart"/>
            <w:r w:rsidR="00E85DD5" w:rsidRPr="00E85DD5">
              <w:rPr>
                <w:sz w:val="20"/>
                <w:szCs w:val="20"/>
              </w:rPr>
              <w:t>вдхр</w:t>
            </w:r>
            <w:proofErr w:type="spellEnd"/>
            <w:r w:rsidR="00E85DD5" w:rsidRPr="00E85DD5">
              <w:rPr>
                <w:sz w:val="20"/>
                <w:szCs w:val="20"/>
              </w:rPr>
              <w:t>. (участок № 1)</w:t>
            </w:r>
            <w:r w:rsidR="00E85DD5">
              <w:rPr>
                <w:rStyle w:val="af2"/>
                <w:sz w:val="20"/>
                <w:szCs w:val="20"/>
              </w:rPr>
              <w:footnoteReference w:id="2"/>
            </w:r>
          </w:p>
        </w:tc>
        <w:tc>
          <w:tcPr>
            <w:tcW w:w="990" w:type="dxa"/>
            <w:vAlign w:val="center"/>
          </w:tcPr>
          <w:p w:rsidR="00E85DD5" w:rsidRDefault="00E85DD5" w:rsidP="00407FFD">
            <w:pPr>
              <w:pStyle w:val="ConsPlusCell"/>
              <w:jc w:val="center"/>
              <w:rPr>
                <w:rFonts w:ascii="Times New Roman" w:hAnsi="Times New Roman" w:cs="Times New Roman"/>
              </w:rPr>
            </w:pPr>
            <w:r>
              <w:rPr>
                <w:rFonts w:ascii="Times New Roman" w:hAnsi="Times New Roman" w:cs="Times New Roman"/>
              </w:rPr>
              <w:t>14,00</w:t>
            </w:r>
          </w:p>
        </w:tc>
        <w:tc>
          <w:tcPr>
            <w:tcW w:w="3120" w:type="dxa"/>
            <w:vAlign w:val="center"/>
          </w:tcPr>
          <w:p w:rsidR="00E85DD5" w:rsidRPr="00E85DD5" w:rsidRDefault="00E85DD5" w:rsidP="00E85DD5">
            <w:pPr>
              <w:jc w:val="center"/>
              <w:rPr>
                <w:sz w:val="20"/>
              </w:rPr>
            </w:pPr>
            <w:proofErr w:type="gramStart"/>
            <w:r w:rsidRPr="00E85DD5">
              <w:rPr>
                <w:sz w:val="20"/>
              </w:rPr>
              <w:t>Ш</w:t>
            </w:r>
            <w:proofErr w:type="gramEnd"/>
            <w:r w:rsidRPr="00E85DD5">
              <w:rPr>
                <w:sz w:val="20"/>
              </w:rPr>
              <w:t xml:space="preserve"> = 66° 47' 59,2'', Д = 32° 10' 40,6''</w:t>
            </w:r>
          </w:p>
          <w:p w:rsidR="00E85DD5" w:rsidRPr="00E85DD5" w:rsidRDefault="00E85DD5" w:rsidP="00E85DD5">
            <w:pPr>
              <w:jc w:val="center"/>
              <w:rPr>
                <w:sz w:val="20"/>
              </w:rPr>
            </w:pPr>
            <w:proofErr w:type="gramStart"/>
            <w:r w:rsidRPr="00E85DD5">
              <w:rPr>
                <w:sz w:val="20"/>
              </w:rPr>
              <w:t>Ш</w:t>
            </w:r>
            <w:proofErr w:type="gramEnd"/>
            <w:r w:rsidRPr="00E85DD5">
              <w:rPr>
                <w:sz w:val="20"/>
              </w:rPr>
              <w:t xml:space="preserve"> = 66° 47' 53,6'', Д = 32° 10' 27,2''</w:t>
            </w:r>
          </w:p>
          <w:p w:rsidR="00E85DD5" w:rsidRPr="00E85DD5" w:rsidRDefault="00E85DD5" w:rsidP="00E85DD5">
            <w:pPr>
              <w:jc w:val="center"/>
              <w:rPr>
                <w:sz w:val="20"/>
              </w:rPr>
            </w:pPr>
            <w:proofErr w:type="gramStart"/>
            <w:r w:rsidRPr="00E85DD5">
              <w:rPr>
                <w:sz w:val="20"/>
              </w:rPr>
              <w:t>Ш</w:t>
            </w:r>
            <w:proofErr w:type="gramEnd"/>
            <w:r w:rsidRPr="00E85DD5">
              <w:rPr>
                <w:sz w:val="20"/>
              </w:rPr>
              <w:t xml:space="preserve"> = 66° 48' 7'', Д = 32° 9' 51,1''</w:t>
            </w:r>
          </w:p>
          <w:p w:rsidR="00E85DD5" w:rsidRPr="00D803D7" w:rsidRDefault="00E85DD5" w:rsidP="00E85DD5">
            <w:pPr>
              <w:jc w:val="center"/>
              <w:rPr>
                <w:sz w:val="20"/>
              </w:rPr>
            </w:pPr>
            <w:proofErr w:type="gramStart"/>
            <w:r w:rsidRPr="00E85DD5">
              <w:rPr>
                <w:sz w:val="20"/>
              </w:rPr>
              <w:t>Ш</w:t>
            </w:r>
            <w:proofErr w:type="gramEnd"/>
            <w:r w:rsidRPr="00E85DD5">
              <w:rPr>
                <w:sz w:val="20"/>
              </w:rPr>
              <w:t xml:space="preserve"> = 66° 48' 11,9'', Д = 32° 10' 5,4''</w:t>
            </w:r>
          </w:p>
        </w:tc>
        <w:tc>
          <w:tcPr>
            <w:tcW w:w="2693" w:type="dxa"/>
            <w:vAlign w:val="center"/>
          </w:tcPr>
          <w:p w:rsidR="00E85DD5" w:rsidRPr="00AE3235" w:rsidRDefault="00E85DD5" w:rsidP="00CB32A2">
            <w:pPr>
              <w:pStyle w:val="ConsPlusCell"/>
              <w:rPr>
                <w:rFonts w:ascii="Times New Roman" w:hAnsi="Times New Roman" w:cs="Times New Roman"/>
              </w:rPr>
            </w:pPr>
            <w:r w:rsidRPr="00E85DD5">
              <w:rPr>
                <w:rFonts w:ascii="Times New Roman" w:hAnsi="Times New Roman" w:cs="Times New Roman"/>
              </w:rPr>
              <w:t>соединение точек № 1, № 2, № 3, № 4 и № 1 по акватории водного объекта</w:t>
            </w:r>
          </w:p>
        </w:tc>
        <w:tc>
          <w:tcPr>
            <w:tcW w:w="1057" w:type="dxa"/>
            <w:vAlign w:val="center"/>
          </w:tcPr>
          <w:p w:rsidR="00E85DD5" w:rsidRPr="00AE3235" w:rsidRDefault="00E85DD5" w:rsidP="009F2680">
            <w:pPr>
              <w:pStyle w:val="ConsPlusCell"/>
              <w:jc w:val="center"/>
              <w:rPr>
                <w:rFonts w:ascii="Times New Roman" w:hAnsi="Times New Roman" w:cs="Times New Roman"/>
                <w:lang w:val="en-US"/>
              </w:rPr>
            </w:pPr>
            <w:r>
              <w:rPr>
                <w:rFonts w:ascii="Times New Roman" w:hAnsi="Times New Roman" w:cs="Times New Roman"/>
                <w:lang w:val="en-US"/>
              </w:rPr>
              <w:t>WGS-84</w:t>
            </w:r>
          </w:p>
        </w:tc>
        <w:tc>
          <w:tcPr>
            <w:tcW w:w="1778" w:type="dxa"/>
            <w:vAlign w:val="center"/>
          </w:tcPr>
          <w:p w:rsidR="00E85DD5" w:rsidRPr="001B1FBE" w:rsidRDefault="00E85DD5" w:rsidP="009F2680">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E85DD5" w:rsidRPr="001B1FBE" w:rsidRDefault="00E85DD5" w:rsidP="009F2680">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E85DD5" w:rsidRPr="001B1FBE" w:rsidRDefault="00E85DD5" w:rsidP="009F2680">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5276"/>
        <w:gridCol w:w="5244"/>
      </w:tblGrid>
      <w:tr w:rsidR="00BA372B" w:rsidRPr="00994F52" w:rsidTr="00BA372B">
        <w:trPr>
          <w:trHeight w:val="365"/>
          <w:tblHeader/>
          <w:jc w:val="center"/>
        </w:trPr>
        <w:tc>
          <w:tcPr>
            <w:tcW w:w="4961" w:type="dxa"/>
            <w:vAlign w:val="center"/>
          </w:tcPr>
          <w:p w:rsidR="00BA372B" w:rsidRPr="00994F52" w:rsidRDefault="00BA372B"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5276" w:type="dxa"/>
            <w:vAlign w:val="center"/>
          </w:tcPr>
          <w:p w:rsidR="00BA372B" w:rsidRPr="00AE3235" w:rsidRDefault="00BA372B" w:rsidP="00AE3235">
            <w:pPr>
              <w:spacing w:line="276" w:lineRule="auto"/>
              <w:jc w:val="center"/>
              <w:rPr>
                <w:b/>
              </w:rPr>
            </w:pPr>
            <w:r w:rsidRPr="00AE3235">
              <w:rPr>
                <w:b/>
              </w:rPr>
              <w:t>Лот № 1</w:t>
            </w:r>
          </w:p>
        </w:tc>
        <w:tc>
          <w:tcPr>
            <w:tcW w:w="5244" w:type="dxa"/>
            <w:vAlign w:val="center"/>
          </w:tcPr>
          <w:p w:rsidR="00BA372B" w:rsidRPr="00AE3235" w:rsidRDefault="00BA372B" w:rsidP="00AE3235">
            <w:pPr>
              <w:jc w:val="center"/>
              <w:rPr>
                <w:b/>
              </w:rPr>
            </w:pPr>
            <w:r w:rsidRPr="00AE3235">
              <w:rPr>
                <w:b/>
              </w:rPr>
              <w:t>Лот № 2</w:t>
            </w:r>
          </w:p>
        </w:tc>
      </w:tr>
      <w:tr w:rsidR="00BA372B" w:rsidRPr="00994F52" w:rsidTr="00BA372B">
        <w:trPr>
          <w:trHeight w:val="397"/>
          <w:jc w:val="center"/>
        </w:trPr>
        <w:tc>
          <w:tcPr>
            <w:tcW w:w="4961" w:type="dxa"/>
            <w:vAlign w:val="center"/>
          </w:tcPr>
          <w:p w:rsidR="00BA372B" w:rsidRPr="00994F52" w:rsidRDefault="00BA372B"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5276" w:type="dxa"/>
            <w:vAlign w:val="center"/>
          </w:tcPr>
          <w:p w:rsidR="00BA372B" w:rsidRPr="006E15C0" w:rsidRDefault="00BA372B" w:rsidP="00DC69ED">
            <w:pPr>
              <w:jc w:val="center"/>
            </w:pPr>
            <w:r w:rsidRPr="006E15C0">
              <w:t>74 636,10</w:t>
            </w:r>
          </w:p>
        </w:tc>
        <w:tc>
          <w:tcPr>
            <w:tcW w:w="5244" w:type="dxa"/>
            <w:vAlign w:val="center"/>
          </w:tcPr>
          <w:p w:rsidR="00BA372B" w:rsidRPr="003A429D" w:rsidRDefault="00BA372B" w:rsidP="00DC69ED">
            <w:pPr>
              <w:jc w:val="center"/>
            </w:pPr>
            <w:r w:rsidRPr="003A429D">
              <w:t>112 000,00</w:t>
            </w:r>
          </w:p>
        </w:tc>
      </w:tr>
      <w:tr w:rsidR="00BA372B" w:rsidRPr="00994F52" w:rsidTr="00BA372B">
        <w:trPr>
          <w:trHeight w:val="397"/>
          <w:jc w:val="center"/>
        </w:trPr>
        <w:tc>
          <w:tcPr>
            <w:tcW w:w="4961" w:type="dxa"/>
            <w:vAlign w:val="center"/>
          </w:tcPr>
          <w:p w:rsidR="00BA372B" w:rsidRPr="00994F52" w:rsidRDefault="00BA372B"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5276" w:type="dxa"/>
            <w:vAlign w:val="center"/>
          </w:tcPr>
          <w:p w:rsidR="00BA372B" w:rsidRPr="006E15C0" w:rsidRDefault="00BA372B" w:rsidP="00DC69ED">
            <w:pPr>
              <w:jc w:val="center"/>
            </w:pPr>
            <w:r w:rsidRPr="006E15C0">
              <w:t>3 731,81</w:t>
            </w:r>
          </w:p>
        </w:tc>
        <w:tc>
          <w:tcPr>
            <w:tcW w:w="5244" w:type="dxa"/>
            <w:vAlign w:val="center"/>
          </w:tcPr>
          <w:p w:rsidR="00BA372B" w:rsidRPr="003A429D" w:rsidRDefault="00BA372B" w:rsidP="00DC69ED">
            <w:pPr>
              <w:jc w:val="center"/>
            </w:pPr>
            <w:r w:rsidRPr="003A429D">
              <w:t>5 600,00</w:t>
            </w:r>
          </w:p>
        </w:tc>
      </w:tr>
      <w:tr w:rsidR="00BA372B" w:rsidRPr="00994F52" w:rsidTr="00BA372B">
        <w:trPr>
          <w:trHeight w:val="397"/>
          <w:jc w:val="center"/>
        </w:trPr>
        <w:tc>
          <w:tcPr>
            <w:tcW w:w="4961" w:type="dxa"/>
            <w:vAlign w:val="center"/>
          </w:tcPr>
          <w:p w:rsidR="00BA372B" w:rsidRPr="00994F52" w:rsidRDefault="00BA372B"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5276" w:type="dxa"/>
            <w:vAlign w:val="center"/>
          </w:tcPr>
          <w:p w:rsidR="00BA372B" w:rsidRPr="006E15C0" w:rsidRDefault="00BA372B" w:rsidP="00DC69ED">
            <w:pPr>
              <w:jc w:val="center"/>
            </w:pPr>
            <w:r w:rsidRPr="006E15C0">
              <w:t>74 636,10</w:t>
            </w:r>
          </w:p>
        </w:tc>
        <w:tc>
          <w:tcPr>
            <w:tcW w:w="5244" w:type="dxa"/>
            <w:vAlign w:val="center"/>
          </w:tcPr>
          <w:p w:rsidR="00BA372B" w:rsidRDefault="00BA372B" w:rsidP="00DC69ED">
            <w:pPr>
              <w:jc w:val="center"/>
            </w:pPr>
            <w:r w:rsidRPr="003A429D">
              <w:t>112 000,00</w:t>
            </w:r>
          </w:p>
        </w:tc>
      </w:tr>
      <w:tr w:rsidR="00BA372B" w:rsidRPr="00994F52" w:rsidTr="00E85DD5">
        <w:trPr>
          <w:trHeight w:val="477"/>
          <w:jc w:val="center"/>
        </w:trPr>
        <w:tc>
          <w:tcPr>
            <w:tcW w:w="15481" w:type="dxa"/>
            <w:gridSpan w:val="3"/>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gridSpan w:val="2"/>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gridSpan w:val="2"/>
            <w:vAlign w:val="center"/>
          </w:tcPr>
          <w:p w:rsidR="00BA372B" w:rsidRPr="00994F52" w:rsidRDefault="00BA372B" w:rsidP="00644B4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4E04AB">
              <w:rPr>
                <w:rFonts w:ascii="Times New Roman" w:hAnsi="Times New Roman" w:cs="Times New Roman"/>
                <w:sz w:val="24"/>
                <w:szCs w:val="24"/>
              </w:rPr>
              <w:t>приложения № 2</w:t>
            </w:r>
            <w:r w:rsidRPr="000B1A25">
              <w:rPr>
                <w:rFonts w:ascii="Times New Roman" w:hAnsi="Times New Roman" w:cs="Times New Roman"/>
                <w:sz w:val="24"/>
                <w:szCs w:val="24"/>
              </w:rPr>
              <w:t xml:space="preserve">, </w:t>
            </w:r>
            <w:r w:rsidR="00644B4D" w:rsidRPr="000B1A25">
              <w:rPr>
                <w:rFonts w:ascii="Times New Roman" w:hAnsi="Times New Roman" w:cs="Times New Roman"/>
                <w:sz w:val="24"/>
                <w:szCs w:val="24"/>
              </w:rPr>
              <w:t>№ 6 и № 7</w:t>
            </w:r>
            <w:r w:rsidRPr="000B1A25">
              <w:rPr>
                <w:rFonts w:ascii="Times New Roman" w:hAnsi="Times New Roman" w:cs="Times New Roman"/>
                <w:sz w:val="24"/>
                <w:szCs w:val="24"/>
              </w:rPr>
              <w:t xml:space="preserve"> к настоящей</w:t>
            </w:r>
            <w:r w:rsidRPr="00994F52">
              <w:rPr>
                <w:rFonts w:ascii="Times New Roman" w:hAnsi="Times New Roman" w:cs="Times New Roman"/>
                <w:sz w:val="24"/>
                <w:szCs w:val="24"/>
              </w:rPr>
              <w:t xml:space="preserve"> документации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gridSpan w:val="2"/>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gridSpan w:val="2"/>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 xml:space="preserve">В </w:t>
            </w:r>
            <w:proofErr w:type="gramStart"/>
            <w:r w:rsidRPr="00994F52">
              <w:rPr>
                <w:rFonts w:ascii="Times New Roman" w:hAnsi="Times New Roman" w:cs="Times New Roman"/>
                <w:sz w:val="24"/>
                <w:szCs w:val="24"/>
              </w:rPr>
              <w:t>случае</w:t>
            </w:r>
            <w:proofErr w:type="gramEnd"/>
            <w:r w:rsidRPr="00994F52">
              <w:rPr>
                <w:rFonts w:ascii="Times New Roman" w:hAnsi="Times New Roman" w:cs="Times New Roman"/>
                <w:sz w:val="24"/>
                <w:szCs w:val="24"/>
              </w:rPr>
              <w:t xml:space="preserve">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AB73EE">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0D4829" w:rsidRDefault="000D4829" w:rsidP="000D4829">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B636D3">
        <w:rPr>
          <w:rFonts w:ascii="Times New Roman" w:hAnsi="Times New Roman" w:cs="Times New Roman"/>
          <w:b w:val="0"/>
          <w:sz w:val="28"/>
          <w:szCs w:val="28"/>
        </w:rPr>
        <w:t xml:space="preserve">ого участка </w:t>
      </w:r>
      <w:r w:rsidR="003743B1">
        <w:rPr>
          <w:rFonts w:ascii="Times New Roman" w:hAnsi="Times New Roman" w:cs="Times New Roman"/>
          <w:b w:val="0"/>
          <w:sz w:val="28"/>
          <w:szCs w:val="28"/>
        </w:rPr>
        <w:t>во внутренних морских водах</w:t>
      </w:r>
    </w:p>
    <w:tbl>
      <w:tblPr>
        <w:tblStyle w:val="a8"/>
        <w:tblW w:w="14870" w:type="dxa"/>
        <w:jc w:val="center"/>
        <w:tblLayout w:type="fixed"/>
        <w:tblLook w:val="04A0" w:firstRow="1" w:lastRow="0" w:firstColumn="1" w:lastColumn="0" w:noHBand="0" w:noVBand="1"/>
      </w:tblPr>
      <w:tblGrid>
        <w:gridCol w:w="3070"/>
        <w:gridCol w:w="5682"/>
        <w:gridCol w:w="6118"/>
      </w:tblGrid>
      <w:tr w:rsidR="00067C8D" w:rsidRPr="00197128" w:rsidTr="00DC69ED">
        <w:trPr>
          <w:trHeight w:val="211"/>
          <w:jc w:val="center"/>
        </w:trPr>
        <w:tc>
          <w:tcPr>
            <w:tcW w:w="3070" w:type="dxa"/>
            <w:vAlign w:val="center"/>
          </w:tcPr>
          <w:p w:rsidR="00067C8D" w:rsidRPr="00197128" w:rsidRDefault="00067C8D" w:rsidP="00E30CBE">
            <w:pPr>
              <w:pStyle w:val="ConsPlusNormal"/>
              <w:spacing w:line="276" w:lineRule="auto"/>
              <w:ind w:firstLine="0"/>
              <w:jc w:val="center"/>
              <w:rPr>
                <w:rFonts w:ascii="Times New Roman" w:hAnsi="Times New Roman" w:cs="Times New Roman"/>
                <w:b/>
                <w:sz w:val="22"/>
                <w:szCs w:val="22"/>
              </w:rPr>
            </w:pPr>
            <w:r w:rsidRPr="00197128">
              <w:rPr>
                <w:rFonts w:ascii="Times New Roman" w:hAnsi="Times New Roman" w:cs="Times New Roman"/>
                <w:b/>
                <w:sz w:val="22"/>
                <w:szCs w:val="22"/>
              </w:rPr>
              <w:t xml:space="preserve">Показатели </w:t>
            </w:r>
          </w:p>
        </w:tc>
        <w:tc>
          <w:tcPr>
            <w:tcW w:w="11800" w:type="dxa"/>
            <w:gridSpan w:val="2"/>
            <w:vAlign w:val="center"/>
          </w:tcPr>
          <w:p w:rsidR="00067C8D" w:rsidRPr="00197128" w:rsidRDefault="00067C8D" w:rsidP="00067C8D">
            <w:pPr>
              <w:jc w:val="center"/>
              <w:rPr>
                <w:b/>
                <w:sz w:val="22"/>
                <w:szCs w:val="22"/>
              </w:rPr>
            </w:pPr>
            <w:r w:rsidRPr="00197128">
              <w:rPr>
                <w:b/>
                <w:sz w:val="22"/>
                <w:szCs w:val="22"/>
              </w:rPr>
              <w:t xml:space="preserve">Лот № </w:t>
            </w:r>
            <w:r>
              <w:rPr>
                <w:b/>
                <w:sz w:val="22"/>
                <w:szCs w:val="22"/>
              </w:rPr>
              <w:t>1</w:t>
            </w:r>
          </w:p>
        </w:tc>
      </w:tr>
      <w:tr w:rsidR="00E30CBE" w:rsidRPr="00197128" w:rsidTr="00BA372B">
        <w:trPr>
          <w:trHeight w:val="397"/>
          <w:jc w:val="center"/>
        </w:trPr>
        <w:tc>
          <w:tcPr>
            <w:tcW w:w="3070" w:type="dxa"/>
            <w:vAlign w:val="center"/>
          </w:tcPr>
          <w:p w:rsidR="00E30CBE" w:rsidRPr="00197128" w:rsidRDefault="00E30CBE" w:rsidP="00E30CBE">
            <w:pPr>
              <w:pStyle w:val="ConsPlusNormal"/>
              <w:spacing w:line="276" w:lineRule="auto"/>
              <w:ind w:firstLine="0"/>
              <w:rPr>
                <w:rFonts w:ascii="Times New Roman" w:hAnsi="Times New Roman" w:cs="Times New Roman"/>
                <w:b/>
                <w:sz w:val="22"/>
                <w:szCs w:val="22"/>
              </w:rPr>
            </w:pPr>
            <w:r w:rsidRPr="00197128">
              <w:rPr>
                <w:rFonts w:ascii="Times New Roman" w:hAnsi="Times New Roman" w:cs="Times New Roman"/>
                <w:sz w:val="22"/>
                <w:szCs w:val="22"/>
              </w:rPr>
              <w:t xml:space="preserve">Вид </w:t>
            </w:r>
            <w:proofErr w:type="gramStart"/>
            <w:r w:rsidRPr="00197128">
              <w:rPr>
                <w:rFonts w:ascii="Times New Roman" w:hAnsi="Times New Roman" w:cs="Times New Roman"/>
                <w:sz w:val="22"/>
                <w:szCs w:val="22"/>
              </w:rPr>
              <w:t>товарной</w:t>
            </w:r>
            <w:proofErr w:type="gramEnd"/>
            <w:r w:rsidRPr="00197128">
              <w:rPr>
                <w:rFonts w:ascii="Times New Roman" w:hAnsi="Times New Roman" w:cs="Times New Roman"/>
                <w:sz w:val="22"/>
                <w:szCs w:val="22"/>
              </w:rPr>
              <w:t xml:space="preserve"> аквакультуры (товарного рыбоводства)</w:t>
            </w:r>
          </w:p>
        </w:tc>
        <w:tc>
          <w:tcPr>
            <w:tcW w:w="5682" w:type="dxa"/>
            <w:vAlign w:val="center"/>
          </w:tcPr>
          <w:p w:rsidR="00E30CBE" w:rsidRPr="00197128" w:rsidRDefault="00E30CBE" w:rsidP="00E30CBE">
            <w:pPr>
              <w:spacing w:line="276" w:lineRule="auto"/>
              <w:jc w:val="center"/>
              <w:rPr>
                <w:sz w:val="22"/>
                <w:szCs w:val="22"/>
              </w:rPr>
            </w:pPr>
            <w:r w:rsidRPr="00197128">
              <w:rPr>
                <w:sz w:val="22"/>
                <w:szCs w:val="22"/>
              </w:rPr>
              <w:t xml:space="preserve">Индустриальная </w:t>
            </w:r>
          </w:p>
        </w:tc>
        <w:tc>
          <w:tcPr>
            <w:tcW w:w="6118" w:type="dxa"/>
            <w:vAlign w:val="center"/>
          </w:tcPr>
          <w:p w:rsidR="00E30CBE" w:rsidRPr="00197128" w:rsidRDefault="00E30CBE" w:rsidP="00E30CBE">
            <w:pPr>
              <w:jc w:val="center"/>
              <w:rPr>
                <w:sz w:val="22"/>
                <w:szCs w:val="22"/>
              </w:rPr>
            </w:pPr>
            <w:r w:rsidRPr="00197128">
              <w:rPr>
                <w:sz w:val="22"/>
                <w:szCs w:val="22"/>
              </w:rPr>
              <w:t xml:space="preserve">Пастбищная </w:t>
            </w:r>
          </w:p>
        </w:tc>
      </w:tr>
      <w:tr w:rsidR="00E30CBE" w:rsidRPr="00197128" w:rsidTr="00BA372B">
        <w:trPr>
          <w:trHeight w:val="555"/>
          <w:jc w:val="center"/>
        </w:trPr>
        <w:tc>
          <w:tcPr>
            <w:tcW w:w="3070" w:type="dxa"/>
            <w:vAlign w:val="center"/>
          </w:tcPr>
          <w:p w:rsidR="00E30CBE" w:rsidRPr="00197128" w:rsidRDefault="00E30CBE" w:rsidP="00E30CBE">
            <w:pPr>
              <w:autoSpaceDE w:val="0"/>
              <w:autoSpaceDN w:val="0"/>
              <w:adjustRightInd w:val="0"/>
              <w:spacing w:line="276" w:lineRule="auto"/>
              <w:rPr>
                <w:sz w:val="22"/>
                <w:szCs w:val="22"/>
              </w:rPr>
            </w:pPr>
            <w:r w:rsidRPr="00197128">
              <w:rPr>
                <w:sz w:val="22"/>
                <w:szCs w:val="22"/>
              </w:rPr>
              <w:t>Минимальный ежегодный объем выпуска объектов аквакультуры</w:t>
            </w:r>
          </w:p>
        </w:tc>
        <w:tc>
          <w:tcPr>
            <w:tcW w:w="5682" w:type="dxa"/>
            <w:vAlign w:val="center"/>
          </w:tcPr>
          <w:p w:rsidR="00E30CBE" w:rsidRPr="00197128" w:rsidRDefault="00E30CBE" w:rsidP="00E30CBE">
            <w:pPr>
              <w:autoSpaceDE w:val="0"/>
              <w:autoSpaceDN w:val="0"/>
              <w:adjustRightInd w:val="0"/>
              <w:rPr>
                <w:sz w:val="22"/>
                <w:szCs w:val="22"/>
              </w:rPr>
            </w:pPr>
            <w:r w:rsidRPr="00197128">
              <w:rPr>
                <w:sz w:val="22"/>
                <w:szCs w:val="22"/>
              </w:rPr>
              <w:t>Не устанавливается.</w:t>
            </w:r>
          </w:p>
        </w:tc>
        <w:tc>
          <w:tcPr>
            <w:tcW w:w="6118" w:type="dxa"/>
            <w:vAlign w:val="center"/>
          </w:tcPr>
          <w:p w:rsidR="00E30CBE" w:rsidRPr="00197128" w:rsidRDefault="00E30CBE" w:rsidP="00E30CBE">
            <w:pPr>
              <w:autoSpaceDE w:val="0"/>
              <w:autoSpaceDN w:val="0"/>
              <w:adjustRightInd w:val="0"/>
              <w:jc w:val="both"/>
              <w:rPr>
                <w:sz w:val="22"/>
                <w:szCs w:val="22"/>
              </w:rPr>
            </w:pPr>
            <w:r w:rsidRPr="00197128">
              <w:rPr>
                <w:sz w:val="22"/>
                <w:szCs w:val="22"/>
              </w:rPr>
              <w:t xml:space="preserve">Не устанавливается. При этом минимальный ежегодный объем выпуска объектов </w:t>
            </w:r>
            <w:proofErr w:type="gramStart"/>
            <w:r w:rsidRPr="00197128">
              <w:rPr>
                <w:sz w:val="22"/>
                <w:szCs w:val="22"/>
              </w:rPr>
              <w:t>пастбищной</w:t>
            </w:r>
            <w:proofErr w:type="gramEnd"/>
            <w:r w:rsidRPr="00197128">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067C8D" w:rsidRPr="00197128" w:rsidTr="00DC69ED">
        <w:trPr>
          <w:trHeight w:val="281"/>
          <w:jc w:val="center"/>
        </w:trPr>
        <w:tc>
          <w:tcPr>
            <w:tcW w:w="3070" w:type="dxa"/>
            <w:vMerge w:val="restart"/>
            <w:vAlign w:val="center"/>
          </w:tcPr>
          <w:p w:rsidR="00067C8D" w:rsidRPr="00197128" w:rsidRDefault="00067C8D" w:rsidP="00E30CBE">
            <w:pPr>
              <w:autoSpaceDE w:val="0"/>
              <w:autoSpaceDN w:val="0"/>
              <w:adjustRightInd w:val="0"/>
              <w:spacing w:line="276" w:lineRule="auto"/>
              <w:rPr>
                <w:sz w:val="22"/>
                <w:szCs w:val="22"/>
              </w:rPr>
            </w:pPr>
            <w:r w:rsidRPr="00197128">
              <w:rPr>
                <w:sz w:val="22"/>
                <w:szCs w:val="22"/>
              </w:rPr>
              <w:t>Минимальный ежегодный объем изъятия объектов аквакультуры, тонн</w:t>
            </w:r>
          </w:p>
        </w:tc>
        <w:tc>
          <w:tcPr>
            <w:tcW w:w="5682" w:type="dxa"/>
            <w:vAlign w:val="center"/>
          </w:tcPr>
          <w:p w:rsidR="00067C8D" w:rsidRPr="00197128" w:rsidRDefault="00067C8D" w:rsidP="00BA372B">
            <w:pPr>
              <w:jc w:val="center"/>
              <w:rPr>
                <w:sz w:val="22"/>
                <w:szCs w:val="22"/>
              </w:rPr>
            </w:pPr>
            <w:r w:rsidRPr="00197128">
              <w:rPr>
                <w:sz w:val="22"/>
                <w:szCs w:val="22"/>
              </w:rPr>
              <w:t>94,238</w:t>
            </w:r>
          </w:p>
        </w:tc>
        <w:tc>
          <w:tcPr>
            <w:tcW w:w="6118" w:type="dxa"/>
            <w:vAlign w:val="center"/>
          </w:tcPr>
          <w:p w:rsidR="00067C8D" w:rsidRPr="00197128" w:rsidRDefault="00067C8D" w:rsidP="00E30CBE">
            <w:pPr>
              <w:jc w:val="center"/>
              <w:rPr>
                <w:sz w:val="22"/>
                <w:szCs w:val="22"/>
              </w:rPr>
            </w:pPr>
            <w:r w:rsidRPr="00197128">
              <w:rPr>
                <w:sz w:val="22"/>
                <w:szCs w:val="22"/>
              </w:rPr>
              <w:t>10,770</w:t>
            </w:r>
          </w:p>
        </w:tc>
      </w:tr>
      <w:tr w:rsidR="00E30CBE" w:rsidRPr="00197128" w:rsidTr="00BA372B">
        <w:trPr>
          <w:trHeight w:val="2946"/>
          <w:jc w:val="center"/>
        </w:trPr>
        <w:tc>
          <w:tcPr>
            <w:tcW w:w="3070" w:type="dxa"/>
            <w:vMerge/>
            <w:vAlign w:val="center"/>
          </w:tcPr>
          <w:p w:rsidR="00E30CBE" w:rsidRPr="00197128" w:rsidRDefault="00E30CBE" w:rsidP="00E30CBE">
            <w:pPr>
              <w:autoSpaceDE w:val="0"/>
              <w:autoSpaceDN w:val="0"/>
              <w:adjustRightInd w:val="0"/>
              <w:spacing w:line="276" w:lineRule="auto"/>
              <w:rPr>
                <w:sz w:val="22"/>
                <w:szCs w:val="22"/>
              </w:rPr>
            </w:pPr>
          </w:p>
        </w:tc>
        <w:tc>
          <w:tcPr>
            <w:tcW w:w="5682" w:type="dxa"/>
            <w:vAlign w:val="center"/>
          </w:tcPr>
          <w:p w:rsidR="00E30CBE" w:rsidRPr="00197128" w:rsidRDefault="00E30CBE" w:rsidP="00E30CBE">
            <w:pPr>
              <w:pStyle w:val="af0"/>
              <w:ind w:firstLine="305"/>
              <w:jc w:val="both"/>
              <w:rPr>
                <w:sz w:val="22"/>
                <w:szCs w:val="22"/>
              </w:rPr>
            </w:pPr>
            <w:r w:rsidRPr="00197128">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97128">
              <w:rPr>
                <w:sz w:val="22"/>
                <w:szCs w:val="22"/>
              </w:rPr>
              <w:t>равным</w:t>
            </w:r>
            <w:proofErr w:type="gramEnd"/>
            <w:r w:rsidRPr="00197128">
              <w:rPr>
                <w:sz w:val="22"/>
                <w:szCs w:val="22"/>
              </w:rPr>
              <w:t xml:space="preserve"> нулю.</w:t>
            </w:r>
          </w:p>
          <w:p w:rsidR="00E30CBE" w:rsidRPr="00197128" w:rsidRDefault="00E30CBE" w:rsidP="00E30CBE">
            <w:pPr>
              <w:pStyle w:val="af0"/>
              <w:ind w:firstLine="305"/>
              <w:jc w:val="both"/>
              <w:rPr>
                <w:sz w:val="22"/>
                <w:szCs w:val="22"/>
              </w:rPr>
            </w:pPr>
            <w:r w:rsidRPr="00197128">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нулю.</w:t>
            </w:r>
          </w:p>
        </w:tc>
        <w:tc>
          <w:tcPr>
            <w:tcW w:w="6118" w:type="dxa"/>
            <w:vAlign w:val="center"/>
          </w:tcPr>
          <w:p w:rsidR="00E30CBE" w:rsidRPr="00197128" w:rsidRDefault="00E30CBE" w:rsidP="00E30CBE">
            <w:pPr>
              <w:pStyle w:val="af0"/>
              <w:ind w:firstLine="288"/>
              <w:jc w:val="both"/>
              <w:rPr>
                <w:sz w:val="22"/>
                <w:szCs w:val="22"/>
              </w:rPr>
            </w:pPr>
            <w:r w:rsidRPr="00197128">
              <w:rPr>
                <w:sz w:val="22"/>
                <w:szCs w:val="22"/>
              </w:rPr>
              <w:t xml:space="preserve">Минимальный ежегодный объем изъятия объектов </w:t>
            </w:r>
            <w:proofErr w:type="gramStart"/>
            <w:r w:rsidRPr="00197128">
              <w:rPr>
                <w:sz w:val="22"/>
                <w:szCs w:val="22"/>
              </w:rPr>
              <w:t>пастбищной</w:t>
            </w:r>
            <w:proofErr w:type="gramEnd"/>
            <w:r w:rsidRPr="00197128">
              <w:rPr>
                <w:sz w:val="22"/>
                <w:szCs w:val="22"/>
              </w:rPr>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E30CBE" w:rsidRPr="000B1A25" w:rsidRDefault="00E30CBE" w:rsidP="00E30CBE">
            <w:pPr>
              <w:pStyle w:val="af0"/>
              <w:ind w:firstLine="285"/>
              <w:jc w:val="both"/>
              <w:rPr>
                <w:sz w:val="22"/>
                <w:szCs w:val="22"/>
              </w:rPr>
            </w:pPr>
            <w:r w:rsidRPr="000B1A25">
              <w:rPr>
                <w:sz w:val="22"/>
                <w:szCs w:val="22"/>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0B1A25">
              <w:rPr>
                <w:sz w:val="22"/>
                <w:szCs w:val="22"/>
              </w:rPr>
              <w:t>рыбохозяйственного</w:t>
            </w:r>
            <w:proofErr w:type="spellEnd"/>
            <w:r w:rsidRPr="000B1A25">
              <w:rPr>
                <w:sz w:val="22"/>
                <w:szCs w:val="22"/>
              </w:rPr>
              <w:t xml:space="preserve"> бассейна. </w:t>
            </w:r>
          </w:p>
        </w:tc>
      </w:tr>
      <w:tr w:rsidR="00E30CBE" w:rsidRPr="00197128" w:rsidTr="00BA372B">
        <w:trPr>
          <w:trHeight w:val="560"/>
          <w:jc w:val="center"/>
        </w:trPr>
        <w:tc>
          <w:tcPr>
            <w:tcW w:w="3070" w:type="dxa"/>
            <w:vMerge w:val="restart"/>
            <w:vAlign w:val="center"/>
          </w:tcPr>
          <w:p w:rsidR="00E30CBE" w:rsidRPr="00197128" w:rsidRDefault="00E30CBE" w:rsidP="00E30CBE">
            <w:pPr>
              <w:rPr>
                <w:sz w:val="22"/>
                <w:szCs w:val="22"/>
              </w:rPr>
            </w:pPr>
            <w:r w:rsidRPr="00197128">
              <w:rPr>
                <w:sz w:val="22"/>
                <w:szCs w:val="22"/>
              </w:rPr>
              <w:t>Минимальный ежегодный объем подлежащих разведению и (или) содержанию, выращиванию объектов аквакультуры, тонн</w:t>
            </w:r>
          </w:p>
        </w:tc>
        <w:tc>
          <w:tcPr>
            <w:tcW w:w="11800" w:type="dxa"/>
            <w:gridSpan w:val="2"/>
            <w:vAlign w:val="center"/>
          </w:tcPr>
          <w:p w:rsidR="00E30CBE" w:rsidRPr="00197128" w:rsidRDefault="00E30CBE" w:rsidP="009A577C">
            <w:pPr>
              <w:jc w:val="center"/>
              <w:rPr>
                <w:sz w:val="22"/>
                <w:szCs w:val="22"/>
              </w:rPr>
            </w:pPr>
            <w:proofErr w:type="gramStart"/>
            <w:r w:rsidRPr="00197128">
              <w:rPr>
                <w:sz w:val="22"/>
                <w:szCs w:val="22"/>
              </w:rPr>
              <w:t>с даты заключения</w:t>
            </w:r>
            <w:proofErr w:type="gramEnd"/>
            <w:r w:rsidRPr="00197128">
              <w:rPr>
                <w:sz w:val="22"/>
                <w:szCs w:val="22"/>
              </w:rPr>
              <w:t xml:space="preserve"> договора пользования рыбоводным участком </w:t>
            </w:r>
            <w:r w:rsidR="009A577C" w:rsidRPr="00197128">
              <w:rPr>
                <w:sz w:val="22"/>
                <w:szCs w:val="22"/>
              </w:rPr>
              <w:t xml:space="preserve"> и с момента выпуска объектов аквакультуры (но не позднее 1 года с даты заключения договора пользования рыбоводным участком) </w:t>
            </w:r>
            <w:r w:rsidRPr="00197128">
              <w:rPr>
                <w:sz w:val="22"/>
                <w:szCs w:val="22"/>
              </w:rPr>
              <w:t>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r w:rsidR="009A577C" w:rsidRPr="00197128">
              <w:rPr>
                <w:sz w:val="22"/>
                <w:szCs w:val="22"/>
              </w:rPr>
              <w:t>;</w:t>
            </w:r>
          </w:p>
          <w:p w:rsidR="009A577C" w:rsidRPr="00197128" w:rsidRDefault="009A577C" w:rsidP="00067C8D">
            <w:pPr>
              <w:jc w:val="center"/>
              <w:rPr>
                <w:sz w:val="22"/>
                <w:szCs w:val="22"/>
              </w:rPr>
            </w:pPr>
            <w:proofErr w:type="gramStart"/>
            <w:r w:rsidRPr="00197128">
              <w:rPr>
                <w:sz w:val="22"/>
                <w:szCs w:val="22"/>
              </w:rPr>
              <w:t>с даты получения</w:t>
            </w:r>
            <w:proofErr w:type="gramEnd"/>
            <w:r w:rsidRPr="00197128">
              <w:rPr>
                <w:sz w:val="22"/>
                <w:szCs w:val="22"/>
              </w:rPr>
              <w:t xml:space="preserve"> положительного заключения государственной экологической экспертизы на осуществление хозяйственной деятельности</w:t>
            </w:r>
            <w:r w:rsidR="00BA372B">
              <w:rPr>
                <w:sz w:val="22"/>
                <w:szCs w:val="22"/>
              </w:rPr>
              <w:t xml:space="preserve"> </w:t>
            </w:r>
            <w:r w:rsidRPr="00197128">
              <w:rPr>
                <w:sz w:val="22"/>
                <w:szCs w:val="22"/>
              </w:rPr>
              <w:t>(но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067C8D" w:rsidRPr="00197128" w:rsidTr="00DC69ED">
        <w:trPr>
          <w:trHeight w:val="201"/>
          <w:jc w:val="center"/>
        </w:trPr>
        <w:tc>
          <w:tcPr>
            <w:tcW w:w="3070" w:type="dxa"/>
            <w:vMerge/>
            <w:vAlign w:val="center"/>
          </w:tcPr>
          <w:p w:rsidR="00067C8D" w:rsidRPr="00197128" w:rsidRDefault="00067C8D" w:rsidP="00E30CBE">
            <w:pPr>
              <w:autoSpaceDE w:val="0"/>
              <w:autoSpaceDN w:val="0"/>
              <w:adjustRightInd w:val="0"/>
              <w:rPr>
                <w:sz w:val="22"/>
                <w:szCs w:val="22"/>
              </w:rPr>
            </w:pPr>
          </w:p>
        </w:tc>
        <w:tc>
          <w:tcPr>
            <w:tcW w:w="5682" w:type="dxa"/>
            <w:vAlign w:val="center"/>
          </w:tcPr>
          <w:p w:rsidR="00067C8D" w:rsidRPr="00197128" w:rsidRDefault="00067C8D" w:rsidP="00E30CBE">
            <w:pPr>
              <w:jc w:val="center"/>
              <w:rPr>
                <w:sz w:val="22"/>
                <w:szCs w:val="22"/>
              </w:rPr>
            </w:pPr>
            <w:r w:rsidRPr="00197128">
              <w:rPr>
                <w:sz w:val="22"/>
                <w:szCs w:val="22"/>
              </w:rPr>
              <w:t>0</w:t>
            </w:r>
          </w:p>
        </w:tc>
        <w:tc>
          <w:tcPr>
            <w:tcW w:w="6118" w:type="dxa"/>
            <w:vAlign w:val="center"/>
          </w:tcPr>
          <w:p w:rsidR="00067C8D" w:rsidRPr="00197128" w:rsidRDefault="00067C8D" w:rsidP="00E30CBE">
            <w:pPr>
              <w:jc w:val="center"/>
              <w:rPr>
                <w:sz w:val="22"/>
                <w:szCs w:val="22"/>
              </w:rPr>
            </w:pPr>
            <w:r w:rsidRPr="00197128">
              <w:rPr>
                <w:sz w:val="22"/>
                <w:szCs w:val="22"/>
              </w:rPr>
              <w:t>0</w:t>
            </w:r>
          </w:p>
        </w:tc>
      </w:tr>
      <w:tr w:rsidR="00E30CBE" w:rsidRPr="00197128" w:rsidTr="00BA372B">
        <w:trPr>
          <w:trHeight w:val="730"/>
          <w:jc w:val="center"/>
        </w:trPr>
        <w:tc>
          <w:tcPr>
            <w:tcW w:w="3070" w:type="dxa"/>
            <w:vMerge/>
            <w:vAlign w:val="center"/>
          </w:tcPr>
          <w:p w:rsidR="00E30CBE" w:rsidRPr="00197128" w:rsidRDefault="00E30CBE" w:rsidP="00E30CBE">
            <w:pPr>
              <w:autoSpaceDE w:val="0"/>
              <w:autoSpaceDN w:val="0"/>
              <w:adjustRightInd w:val="0"/>
              <w:rPr>
                <w:sz w:val="22"/>
                <w:szCs w:val="22"/>
              </w:rPr>
            </w:pPr>
          </w:p>
        </w:tc>
        <w:tc>
          <w:tcPr>
            <w:tcW w:w="11800" w:type="dxa"/>
            <w:gridSpan w:val="2"/>
            <w:vAlign w:val="center"/>
          </w:tcPr>
          <w:p w:rsidR="00E30CBE" w:rsidRPr="00197128" w:rsidRDefault="00E30CBE" w:rsidP="00E30CBE">
            <w:pPr>
              <w:jc w:val="center"/>
              <w:rPr>
                <w:sz w:val="22"/>
                <w:szCs w:val="22"/>
              </w:rPr>
            </w:pPr>
            <w:r w:rsidRPr="00197128">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50 % от минимального ежегодного объема изъятия объектов аквакультуры</w:t>
            </w:r>
          </w:p>
        </w:tc>
      </w:tr>
      <w:tr w:rsidR="00067C8D" w:rsidRPr="00197128" w:rsidTr="00DC69ED">
        <w:trPr>
          <w:trHeight w:val="287"/>
          <w:jc w:val="center"/>
        </w:trPr>
        <w:tc>
          <w:tcPr>
            <w:tcW w:w="3070" w:type="dxa"/>
            <w:vMerge/>
            <w:vAlign w:val="center"/>
          </w:tcPr>
          <w:p w:rsidR="00067C8D" w:rsidRPr="00197128" w:rsidRDefault="00067C8D" w:rsidP="00E30CBE">
            <w:pPr>
              <w:autoSpaceDE w:val="0"/>
              <w:autoSpaceDN w:val="0"/>
              <w:adjustRightInd w:val="0"/>
              <w:rPr>
                <w:sz w:val="22"/>
                <w:szCs w:val="22"/>
              </w:rPr>
            </w:pPr>
          </w:p>
        </w:tc>
        <w:tc>
          <w:tcPr>
            <w:tcW w:w="5682" w:type="dxa"/>
            <w:vAlign w:val="center"/>
          </w:tcPr>
          <w:p w:rsidR="00067C8D" w:rsidRPr="00197128" w:rsidRDefault="00067C8D" w:rsidP="00E30CBE">
            <w:pPr>
              <w:jc w:val="center"/>
              <w:rPr>
                <w:sz w:val="22"/>
                <w:szCs w:val="22"/>
              </w:rPr>
            </w:pPr>
            <w:r w:rsidRPr="00197128">
              <w:rPr>
                <w:sz w:val="22"/>
                <w:szCs w:val="22"/>
              </w:rPr>
              <w:t>47,119</w:t>
            </w:r>
          </w:p>
        </w:tc>
        <w:tc>
          <w:tcPr>
            <w:tcW w:w="6118" w:type="dxa"/>
            <w:vAlign w:val="center"/>
          </w:tcPr>
          <w:p w:rsidR="00067C8D" w:rsidRPr="00197128" w:rsidRDefault="00067C8D" w:rsidP="00E30CBE">
            <w:pPr>
              <w:jc w:val="center"/>
              <w:rPr>
                <w:sz w:val="22"/>
                <w:szCs w:val="22"/>
              </w:rPr>
            </w:pPr>
            <w:r w:rsidRPr="00197128">
              <w:rPr>
                <w:sz w:val="22"/>
                <w:szCs w:val="22"/>
              </w:rPr>
              <w:t>5,385</w:t>
            </w:r>
          </w:p>
        </w:tc>
      </w:tr>
      <w:tr w:rsidR="00E30CBE" w:rsidRPr="00197128" w:rsidTr="00BA372B">
        <w:trPr>
          <w:trHeight w:val="760"/>
          <w:jc w:val="center"/>
        </w:trPr>
        <w:tc>
          <w:tcPr>
            <w:tcW w:w="3070" w:type="dxa"/>
            <w:vMerge/>
            <w:vAlign w:val="center"/>
          </w:tcPr>
          <w:p w:rsidR="00E30CBE" w:rsidRPr="00197128" w:rsidRDefault="00E30CBE" w:rsidP="00E30CBE">
            <w:pPr>
              <w:autoSpaceDE w:val="0"/>
              <w:autoSpaceDN w:val="0"/>
              <w:adjustRightInd w:val="0"/>
              <w:rPr>
                <w:sz w:val="22"/>
                <w:szCs w:val="22"/>
              </w:rPr>
            </w:pPr>
          </w:p>
        </w:tc>
        <w:tc>
          <w:tcPr>
            <w:tcW w:w="11800" w:type="dxa"/>
            <w:gridSpan w:val="2"/>
            <w:vAlign w:val="center"/>
          </w:tcPr>
          <w:p w:rsidR="00E30CBE" w:rsidRPr="00197128" w:rsidRDefault="00E30CBE" w:rsidP="00E30CBE">
            <w:pPr>
              <w:jc w:val="center"/>
              <w:rPr>
                <w:sz w:val="22"/>
                <w:szCs w:val="22"/>
              </w:rPr>
            </w:pPr>
            <w:r w:rsidRPr="0019712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97128">
              <w:rPr>
                <w:sz w:val="22"/>
                <w:szCs w:val="22"/>
              </w:rPr>
              <w:br/>
              <w:t>от минимального ежегодного объема изъятия объектов аквакультуры</w:t>
            </w:r>
          </w:p>
        </w:tc>
      </w:tr>
      <w:tr w:rsidR="00067C8D" w:rsidRPr="00197128" w:rsidTr="00DC69ED">
        <w:trPr>
          <w:trHeight w:val="70"/>
          <w:jc w:val="center"/>
        </w:trPr>
        <w:tc>
          <w:tcPr>
            <w:tcW w:w="3070" w:type="dxa"/>
            <w:vMerge/>
            <w:vAlign w:val="center"/>
          </w:tcPr>
          <w:p w:rsidR="00067C8D" w:rsidRPr="00197128" w:rsidRDefault="00067C8D" w:rsidP="00E30CBE">
            <w:pPr>
              <w:autoSpaceDE w:val="0"/>
              <w:autoSpaceDN w:val="0"/>
              <w:adjustRightInd w:val="0"/>
              <w:rPr>
                <w:sz w:val="22"/>
                <w:szCs w:val="22"/>
              </w:rPr>
            </w:pPr>
          </w:p>
        </w:tc>
        <w:tc>
          <w:tcPr>
            <w:tcW w:w="5682" w:type="dxa"/>
          </w:tcPr>
          <w:p w:rsidR="00067C8D" w:rsidRPr="00197128" w:rsidRDefault="00067C8D" w:rsidP="009F2680">
            <w:pPr>
              <w:jc w:val="center"/>
              <w:rPr>
                <w:sz w:val="22"/>
                <w:szCs w:val="22"/>
              </w:rPr>
            </w:pPr>
            <w:r w:rsidRPr="00197128">
              <w:rPr>
                <w:sz w:val="22"/>
                <w:szCs w:val="22"/>
              </w:rPr>
              <w:t>94,238</w:t>
            </w:r>
          </w:p>
        </w:tc>
        <w:tc>
          <w:tcPr>
            <w:tcW w:w="6118" w:type="dxa"/>
            <w:vAlign w:val="center"/>
          </w:tcPr>
          <w:p w:rsidR="00067C8D" w:rsidRPr="00197128" w:rsidRDefault="00067C8D" w:rsidP="00E30CBE">
            <w:pPr>
              <w:jc w:val="center"/>
              <w:rPr>
                <w:sz w:val="22"/>
                <w:szCs w:val="22"/>
              </w:rPr>
            </w:pPr>
            <w:r w:rsidRPr="00197128">
              <w:rPr>
                <w:sz w:val="22"/>
                <w:szCs w:val="22"/>
              </w:rPr>
              <w:t>10,770</w:t>
            </w:r>
          </w:p>
        </w:tc>
      </w:tr>
      <w:tr w:rsidR="009F2680" w:rsidRPr="00197128" w:rsidTr="00BA372B">
        <w:trPr>
          <w:trHeight w:val="132"/>
          <w:jc w:val="center"/>
        </w:trPr>
        <w:tc>
          <w:tcPr>
            <w:tcW w:w="3070" w:type="dxa"/>
            <w:vMerge/>
            <w:vAlign w:val="center"/>
          </w:tcPr>
          <w:p w:rsidR="009F2680" w:rsidRPr="00197128" w:rsidRDefault="009F2680" w:rsidP="00E30CBE">
            <w:pPr>
              <w:autoSpaceDE w:val="0"/>
              <w:autoSpaceDN w:val="0"/>
              <w:adjustRightInd w:val="0"/>
              <w:rPr>
                <w:sz w:val="22"/>
                <w:szCs w:val="22"/>
              </w:rPr>
            </w:pPr>
          </w:p>
        </w:tc>
        <w:tc>
          <w:tcPr>
            <w:tcW w:w="11800" w:type="dxa"/>
            <w:gridSpan w:val="2"/>
            <w:vAlign w:val="center"/>
          </w:tcPr>
          <w:p w:rsidR="009F2680" w:rsidRPr="00197128" w:rsidRDefault="009F2680" w:rsidP="00E30CBE">
            <w:pPr>
              <w:jc w:val="both"/>
              <w:rPr>
                <w:sz w:val="22"/>
                <w:szCs w:val="22"/>
              </w:rPr>
            </w:pPr>
            <w:r w:rsidRPr="0019712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97128">
              <w:rPr>
                <w:sz w:val="22"/>
                <w:szCs w:val="22"/>
              </w:rPr>
              <w:t>равным</w:t>
            </w:r>
            <w:proofErr w:type="gramEnd"/>
            <w:r w:rsidRPr="00197128">
              <w:rPr>
                <w:sz w:val="22"/>
                <w:szCs w:val="22"/>
              </w:rPr>
              <w:t xml:space="preserve"> нулю. При этом</w:t>
            </w:r>
            <w:proofErr w:type="gramStart"/>
            <w:r w:rsidRPr="00197128">
              <w:rPr>
                <w:sz w:val="22"/>
                <w:szCs w:val="22"/>
              </w:rPr>
              <w:t>,</w:t>
            </w:r>
            <w:proofErr w:type="gramEnd"/>
            <w:r w:rsidRPr="00197128">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0D4829">
      <w:pPr>
        <w:pStyle w:val="1"/>
        <w:spacing w:before="0"/>
        <w:jc w:val="right"/>
        <w:rPr>
          <w:rFonts w:ascii="Times New Roman" w:hAnsi="Times New Roman" w:cs="Times New Roman"/>
          <w:b w:val="0"/>
          <w:sz w:val="28"/>
          <w:szCs w:val="28"/>
        </w:rPr>
      </w:pPr>
    </w:p>
    <w:p w:rsidR="00197128" w:rsidRDefault="00197128" w:rsidP="00197128"/>
    <w:p w:rsidR="00342DC7" w:rsidRDefault="00342DC7" w:rsidP="00197128"/>
    <w:p w:rsidR="00197128" w:rsidRPr="00197128" w:rsidRDefault="00197128" w:rsidP="00197128"/>
    <w:p w:rsidR="000D4829" w:rsidRDefault="000D4829" w:rsidP="000D4829">
      <w:pPr>
        <w:pStyle w:val="1"/>
        <w:spacing w:before="0"/>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5</w:t>
      </w:r>
    </w:p>
    <w:p w:rsidR="00E30CBE" w:rsidRDefault="00E30CBE" w:rsidP="00E30CBE">
      <w:pPr>
        <w:pStyle w:val="1"/>
        <w:spacing w:before="0" w:after="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B636D3">
        <w:rPr>
          <w:rFonts w:ascii="Times New Roman" w:hAnsi="Times New Roman" w:cs="Times New Roman"/>
          <w:b w:val="0"/>
          <w:sz w:val="28"/>
          <w:szCs w:val="28"/>
        </w:rPr>
        <w:t>ого у</w:t>
      </w:r>
      <w:r w:rsidRPr="001B1FBE">
        <w:rPr>
          <w:rFonts w:ascii="Times New Roman" w:hAnsi="Times New Roman" w:cs="Times New Roman"/>
          <w:b w:val="0"/>
          <w:sz w:val="28"/>
          <w:szCs w:val="28"/>
        </w:rPr>
        <w:t>частк</w:t>
      </w:r>
      <w:r w:rsidR="00B636D3">
        <w:rPr>
          <w:rFonts w:ascii="Times New Roman" w:hAnsi="Times New Roman" w:cs="Times New Roman"/>
          <w:b w:val="0"/>
          <w:sz w:val="28"/>
          <w:szCs w:val="28"/>
        </w:rPr>
        <w:t>а</w:t>
      </w:r>
      <w:r>
        <w:rPr>
          <w:rFonts w:ascii="Times New Roman" w:hAnsi="Times New Roman" w:cs="Times New Roman"/>
          <w:b w:val="0"/>
          <w:sz w:val="28"/>
          <w:szCs w:val="28"/>
        </w:rPr>
        <w:t xml:space="preserve"> </w:t>
      </w:r>
    </w:p>
    <w:p w:rsidR="00E30CBE" w:rsidRPr="000D4829" w:rsidRDefault="00E30CBE" w:rsidP="00E30CBE">
      <w:pPr>
        <w:pStyle w:val="1"/>
        <w:spacing w:before="0"/>
        <w:jc w:val="center"/>
      </w:pPr>
      <w:r>
        <w:rPr>
          <w:rFonts w:ascii="Times New Roman" w:hAnsi="Times New Roman" w:cs="Times New Roman"/>
          <w:b w:val="0"/>
          <w:sz w:val="28"/>
          <w:szCs w:val="28"/>
        </w:rPr>
        <w:t xml:space="preserve">во внутренних пресноводных водных объектах </w:t>
      </w:r>
    </w:p>
    <w:tbl>
      <w:tblPr>
        <w:tblStyle w:val="a8"/>
        <w:tblW w:w="15500" w:type="dxa"/>
        <w:jc w:val="center"/>
        <w:tblLayout w:type="fixed"/>
        <w:tblLook w:val="04A0" w:firstRow="1" w:lastRow="0" w:firstColumn="1" w:lastColumn="0" w:noHBand="0" w:noVBand="1"/>
      </w:tblPr>
      <w:tblGrid>
        <w:gridCol w:w="4823"/>
        <w:gridCol w:w="10677"/>
      </w:tblGrid>
      <w:tr w:rsidR="00067C8D" w:rsidRPr="001B1FBE" w:rsidTr="00DC69ED">
        <w:trPr>
          <w:trHeight w:val="211"/>
          <w:jc w:val="center"/>
        </w:trPr>
        <w:tc>
          <w:tcPr>
            <w:tcW w:w="4823" w:type="dxa"/>
            <w:vAlign w:val="center"/>
          </w:tcPr>
          <w:p w:rsidR="00067C8D" w:rsidRPr="001B1FBE" w:rsidRDefault="00067C8D" w:rsidP="00E30CBE">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10677" w:type="dxa"/>
            <w:vAlign w:val="center"/>
          </w:tcPr>
          <w:p w:rsidR="00067C8D" w:rsidRPr="001B1FBE" w:rsidRDefault="00067C8D" w:rsidP="00E30CBE">
            <w:pPr>
              <w:jc w:val="center"/>
              <w:rPr>
                <w:b/>
                <w:sz w:val="22"/>
                <w:szCs w:val="22"/>
              </w:rPr>
            </w:pPr>
            <w:r w:rsidRPr="001B1FBE">
              <w:rPr>
                <w:b/>
                <w:sz w:val="22"/>
                <w:szCs w:val="22"/>
              </w:rPr>
              <w:t xml:space="preserve">Лот № </w:t>
            </w:r>
            <w:r>
              <w:rPr>
                <w:b/>
                <w:sz w:val="22"/>
                <w:szCs w:val="22"/>
              </w:rPr>
              <w:t>2</w:t>
            </w:r>
          </w:p>
        </w:tc>
      </w:tr>
      <w:tr w:rsidR="00E85DD5" w:rsidRPr="001B1FBE" w:rsidTr="00E85DD5">
        <w:trPr>
          <w:trHeight w:val="397"/>
          <w:jc w:val="center"/>
        </w:trPr>
        <w:tc>
          <w:tcPr>
            <w:tcW w:w="4823" w:type="dxa"/>
            <w:vAlign w:val="center"/>
          </w:tcPr>
          <w:p w:rsidR="00E85DD5" w:rsidRPr="001B1FBE" w:rsidRDefault="00E85DD5" w:rsidP="00E30CBE">
            <w:pPr>
              <w:pStyle w:val="ConsPlusNormal"/>
              <w:spacing w:line="276" w:lineRule="auto"/>
              <w:ind w:firstLine="0"/>
              <w:rPr>
                <w:rFonts w:ascii="Times New Roman" w:hAnsi="Times New Roman" w:cs="Times New Roman"/>
                <w:b/>
                <w:sz w:val="22"/>
                <w:szCs w:val="22"/>
              </w:rPr>
            </w:pPr>
            <w:r w:rsidRPr="001B1FBE">
              <w:rPr>
                <w:rFonts w:ascii="Times New Roman" w:hAnsi="Times New Roman" w:cs="Times New Roman"/>
                <w:sz w:val="22"/>
                <w:szCs w:val="22"/>
              </w:rPr>
              <w:t xml:space="preserve">Вид </w:t>
            </w:r>
            <w:proofErr w:type="gramStart"/>
            <w:r w:rsidRPr="001B1FBE">
              <w:rPr>
                <w:rFonts w:ascii="Times New Roman" w:hAnsi="Times New Roman" w:cs="Times New Roman"/>
                <w:sz w:val="22"/>
                <w:szCs w:val="22"/>
              </w:rPr>
              <w:t>товарной</w:t>
            </w:r>
            <w:proofErr w:type="gramEnd"/>
            <w:r w:rsidRPr="001B1FBE">
              <w:rPr>
                <w:rFonts w:ascii="Times New Roman" w:hAnsi="Times New Roman" w:cs="Times New Roman"/>
                <w:sz w:val="22"/>
                <w:szCs w:val="22"/>
              </w:rPr>
              <w:t xml:space="preserve"> аквакультуры </w:t>
            </w:r>
            <w:r>
              <w:rPr>
                <w:rFonts w:ascii="Times New Roman" w:hAnsi="Times New Roman" w:cs="Times New Roman"/>
                <w:sz w:val="22"/>
                <w:szCs w:val="22"/>
              </w:rPr>
              <w:br/>
            </w:r>
            <w:r w:rsidRPr="001B1FBE">
              <w:rPr>
                <w:rFonts w:ascii="Times New Roman" w:hAnsi="Times New Roman" w:cs="Times New Roman"/>
                <w:sz w:val="22"/>
                <w:szCs w:val="22"/>
              </w:rPr>
              <w:t>(товарного рыбоводства)</w:t>
            </w:r>
          </w:p>
        </w:tc>
        <w:tc>
          <w:tcPr>
            <w:tcW w:w="10677" w:type="dxa"/>
            <w:vAlign w:val="center"/>
          </w:tcPr>
          <w:p w:rsidR="00E85DD5" w:rsidRPr="001B1FBE" w:rsidRDefault="00E85DD5" w:rsidP="00E30CBE">
            <w:pPr>
              <w:spacing w:line="276" w:lineRule="auto"/>
              <w:jc w:val="center"/>
              <w:rPr>
                <w:sz w:val="22"/>
                <w:szCs w:val="22"/>
              </w:rPr>
            </w:pPr>
            <w:r w:rsidRPr="001B1FBE">
              <w:rPr>
                <w:sz w:val="22"/>
                <w:szCs w:val="22"/>
              </w:rPr>
              <w:t>Индустриальная</w:t>
            </w:r>
          </w:p>
        </w:tc>
      </w:tr>
      <w:tr w:rsidR="00E85DD5" w:rsidRPr="001B1FBE" w:rsidTr="00E85DD5">
        <w:trPr>
          <w:trHeight w:val="555"/>
          <w:jc w:val="center"/>
        </w:trPr>
        <w:tc>
          <w:tcPr>
            <w:tcW w:w="4823" w:type="dxa"/>
            <w:vAlign w:val="center"/>
          </w:tcPr>
          <w:p w:rsidR="00E85DD5" w:rsidRPr="001B1FBE" w:rsidRDefault="00E85DD5" w:rsidP="00E30CBE">
            <w:pPr>
              <w:autoSpaceDE w:val="0"/>
              <w:autoSpaceDN w:val="0"/>
              <w:adjustRightInd w:val="0"/>
              <w:spacing w:line="276" w:lineRule="auto"/>
              <w:rPr>
                <w:sz w:val="22"/>
                <w:szCs w:val="22"/>
              </w:rPr>
            </w:pPr>
            <w:r w:rsidRPr="001B1FBE">
              <w:rPr>
                <w:sz w:val="22"/>
                <w:szCs w:val="22"/>
              </w:rPr>
              <w:t>Минимальный ежегодный объем выпуска объектов аквакультуры</w:t>
            </w:r>
          </w:p>
        </w:tc>
        <w:tc>
          <w:tcPr>
            <w:tcW w:w="10677" w:type="dxa"/>
            <w:vAlign w:val="center"/>
          </w:tcPr>
          <w:p w:rsidR="00E85DD5" w:rsidRPr="001B1FBE" w:rsidRDefault="00E85DD5" w:rsidP="00E30CBE">
            <w:pPr>
              <w:autoSpaceDE w:val="0"/>
              <w:autoSpaceDN w:val="0"/>
              <w:adjustRightInd w:val="0"/>
              <w:jc w:val="center"/>
              <w:rPr>
                <w:sz w:val="22"/>
                <w:szCs w:val="22"/>
              </w:rPr>
            </w:pPr>
            <w:r w:rsidRPr="001B1FBE">
              <w:rPr>
                <w:sz w:val="22"/>
                <w:szCs w:val="22"/>
              </w:rPr>
              <w:t>Не устанавливается</w:t>
            </w:r>
          </w:p>
        </w:tc>
      </w:tr>
      <w:tr w:rsidR="00067C8D" w:rsidRPr="001B1FBE" w:rsidTr="00DC69ED">
        <w:trPr>
          <w:trHeight w:val="281"/>
          <w:jc w:val="center"/>
        </w:trPr>
        <w:tc>
          <w:tcPr>
            <w:tcW w:w="4823" w:type="dxa"/>
            <w:vMerge w:val="restart"/>
            <w:vAlign w:val="center"/>
          </w:tcPr>
          <w:p w:rsidR="00067C8D" w:rsidRPr="001B1FBE" w:rsidRDefault="00067C8D" w:rsidP="00E30CBE">
            <w:pPr>
              <w:autoSpaceDE w:val="0"/>
              <w:autoSpaceDN w:val="0"/>
              <w:adjustRightInd w:val="0"/>
              <w:spacing w:line="276" w:lineRule="auto"/>
              <w:rPr>
                <w:sz w:val="22"/>
                <w:szCs w:val="22"/>
              </w:rPr>
            </w:pPr>
            <w:r w:rsidRPr="001B1FBE">
              <w:rPr>
                <w:sz w:val="22"/>
                <w:szCs w:val="22"/>
              </w:rPr>
              <w:t>Минимальный ежегодный объем изъятия объектов аквакультуры, тонн</w:t>
            </w:r>
          </w:p>
        </w:tc>
        <w:tc>
          <w:tcPr>
            <w:tcW w:w="10677" w:type="dxa"/>
            <w:vAlign w:val="center"/>
          </w:tcPr>
          <w:p w:rsidR="00067C8D" w:rsidRPr="00197128" w:rsidRDefault="00067C8D" w:rsidP="00E30CBE">
            <w:pPr>
              <w:jc w:val="center"/>
              <w:rPr>
                <w:sz w:val="22"/>
                <w:szCs w:val="21"/>
              </w:rPr>
            </w:pPr>
            <w:r w:rsidRPr="00E85DD5">
              <w:rPr>
                <w:sz w:val="22"/>
                <w:szCs w:val="21"/>
              </w:rPr>
              <w:t>171,500</w:t>
            </w:r>
          </w:p>
        </w:tc>
      </w:tr>
      <w:tr w:rsidR="00E85DD5" w:rsidRPr="001B1FBE" w:rsidTr="00E85DD5">
        <w:trPr>
          <w:trHeight w:val="1573"/>
          <w:jc w:val="center"/>
        </w:trPr>
        <w:tc>
          <w:tcPr>
            <w:tcW w:w="4823" w:type="dxa"/>
            <w:vMerge/>
            <w:vAlign w:val="center"/>
          </w:tcPr>
          <w:p w:rsidR="00E85DD5" w:rsidRPr="001B1FBE" w:rsidRDefault="00E85DD5" w:rsidP="00E30CBE">
            <w:pPr>
              <w:autoSpaceDE w:val="0"/>
              <w:autoSpaceDN w:val="0"/>
              <w:adjustRightInd w:val="0"/>
              <w:spacing w:line="276" w:lineRule="auto"/>
              <w:rPr>
                <w:sz w:val="22"/>
                <w:szCs w:val="22"/>
              </w:rPr>
            </w:pPr>
          </w:p>
        </w:tc>
        <w:tc>
          <w:tcPr>
            <w:tcW w:w="10677" w:type="dxa"/>
          </w:tcPr>
          <w:p w:rsidR="00E85DD5" w:rsidRPr="001B1FBE" w:rsidRDefault="00E85DD5" w:rsidP="00E30CBE">
            <w:pPr>
              <w:pStyle w:val="af0"/>
              <w:ind w:firstLine="305"/>
              <w:jc w:val="both"/>
              <w:rPr>
                <w:sz w:val="22"/>
                <w:szCs w:val="22"/>
              </w:rPr>
            </w:pPr>
            <w:r w:rsidRPr="001B1FBE">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E85DD5" w:rsidRPr="001B1FBE" w:rsidRDefault="00E85DD5" w:rsidP="00E30CBE">
            <w:pPr>
              <w:pStyle w:val="af0"/>
              <w:ind w:firstLine="305"/>
              <w:jc w:val="both"/>
              <w:rPr>
                <w:sz w:val="22"/>
                <w:szCs w:val="22"/>
              </w:rPr>
            </w:pPr>
            <w:r w:rsidRPr="001B1FBE">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нулю.</w:t>
            </w:r>
          </w:p>
        </w:tc>
      </w:tr>
      <w:tr w:rsidR="00E85DD5" w:rsidRPr="001B1FBE" w:rsidTr="00E85DD5">
        <w:trPr>
          <w:trHeight w:val="560"/>
          <w:jc w:val="center"/>
        </w:trPr>
        <w:tc>
          <w:tcPr>
            <w:tcW w:w="4823" w:type="dxa"/>
            <w:vMerge w:val="restart"/>
            <w:vAlign w:val="center"/>
          </w:tcPr>
          <w:p w:rsidR="00E85DD5" w:rsidRPr="001B1FBE" w:rsidRDefault="00E85DD5" w:rsidP="00E30CBE">
            <w:pP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p>
        </w:tc>
        <w:tc>
          <w:tcPr>
            <w:tcW w:w="10677" w:type="dxa"/>
          </w:tcPr>
          <w:p w:rsidR="00E85DD5" w:rsidRPr="001B1FBE" w:rsidRDefault="00E85DD5" w:rsidP="00197128">
            <w:pPr>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пользования рыбоводным участком </w:t>
            </w:r>
            <w:r w:rsidRPr="00197128">
              <w:rPr>
                <w:sz w:val="22"/>
                <w:szCs w:val="22"/>
              </w:rPr>
              <w:t xml:space="preserve">и с момента выпуска объектов аквакультуры (но не позднее </w:t>
            </w:r>
            <w:r>
              <w:rPr>
                <w:sz w:val="22"/>
                <w:szCs w:val="22"/>
              </w:rPr>
              <w:t xml:space="preserve">1 года </w:t>
            </w:r>
            <w:r w:rsidRPr="00197128">
              <w:rPr>
                <w:sz w:val="22"/>
                <w:szCs w:val="22"/>
              </w:rPr>
              <w:t>с даты заключения договора пользования рыбоводным участком)</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(но не более </w:t>
            </w:r>
            <w:r>
              <w:rPr>
                <w:sz w:val="22"/>
                <w:szCs w:val="22"/>
              </w:rPr>
              <w:br/>
            </w:r>
            <w:r w:rsidRPr="001B1FBE">
              <w:rPr>
                <w:sz w:val="22"/>
                <w:szCs w:val="22"/>
              </w:rPr>
              <w:t>2 лет)  минимальный ежегодный объем выращивания объектов аквакультуры принимается равным нулю</w:t>
            </w:r>
          </w:p>
        </w:tc>
      </w:tr>
      <w:tr w:rsidR="00067C8D" w:rsidRPr="001B1FBE" w:rsidTr="00DC69ED">
        <w:trPr>
          <w:trHeight w:val="201"/>
          <w:jc w:val="center"/>
        </w:trPr>
        <w:tc>
          <w:tcPr>
            <w:tcW w:w="4823" w:type="dxa"/>
            <w:vMerge/>
            <w:vAlign w:val="center"/>
          </w:tcPr>
          <w:p w:rsidR="00067C8D" w:rsidRPr="001B1FBE" w:rsidRDefault="00067C8D" w:rsidP="00E30CBE">
            <w:pPr>
              <w:autoSpaceDE w:val="0"/>
              <w:autoSpaceDN w:val="0"/>
              <w:adjustRightInd w:val="0"/>
              <w:rPr>
                <w:sz w:val="22"/>
                <w:szCs w:val="22"/>
              </w:rPr>
            </w:pPr>
          </w:p>
        </w:tc>
        <w:tc>
          <w:tcPr>
            <w:tcW w:w="10677" w:type="dxa"/>
          </w:tcPr>
          <w:p w:rsidR="00067C8D" w:rsidRPr="001B1FBE" w:rsidRDefault="00067C8D" w:rsidP="00E30CBE">
            <w:pPr>
              <w:jc w:val="center"/>
              <w:rPr>
                <w:sz w:val="22"/>
                <w:szCs w:val="22"/>
              </w:rPr>
            </w:pPr>
            <w:r>
              <w:rPr>
                <w:sz w:val="22"/>
                <w:szCs w:val="22"/>
              </w:rPr>
              <w:t>0</w:t>
            </w:r>
          </w:p>
        </w:tc>
      </w:tr>
      <w:tr w:rsidR="00E85DD5" w:rsidRPr="001B1FBE" w:rsidTr="00E85DD5">
        <w:trPr>
          <w:trHeight w:val="730"/>
          <w:jc w:val="center"/>
        </w:trPr>
        <w:tc>
          <w:tcPr>
            <w:tcW w:w="4823" w:type="dxa"/>
            <w:vMerge/>
            <w:vAlign w:val="center"/>
          </w:tcPr>
          <w:p w:rsidR="00E85DD5" w:rsidRPr="001B1FBE" w:rsidRDefault="00E85DD5" w:rsidP="00E30CBE">
            <w:pPr>
              <w:autoSpaceDE w:val="0"/>
              <w:autoSpaceDN w:val="0"/>
              <w:adjustRightInd w:val="0"/>
              <w:rPr>
                <w:sz w:val="22"/>
                <w:szCs w:val="22"/>
              </w:rPr>
            </w:pPr>
          </w:p>
        </w:tc>
        <w:tc>
          <w:tcPr>
            <w:tcW w:w="10677" w:type="dxa"/>
          </w:tcPr>
          <w:p w:rsidR="00E85DD5" w:rsidRPr="001B1FBE" w:rsidRDefault="00E85DD5" w:rsidP="00E30CBE">
            <w:pPr>
              <w:jc w:val="center"/>
              <w:rPr>
                <w:sz w:val="22"/>
                <w:szCs w:val="22"/>
              </w:rPr>
            </w:pPr>
            <w:r w:rsidRPr="001B1FBE">
              <w:rPr>
                <w:sz w:val="22"/>
                <w:szCs w:val="22"/>
              </w:rPr>
              <w:t xml:space="preserve">со второй половины первого периода выращивания до конца первого периода выращивания (но не более </w:t>
            </w:r>
            <w:r>
              <w:rPr>
                <w:sz w:val="22"/>
                <w:szCs w:val="22"/>
              </w:rPr>
              <w:br/>
            </w:r>
            <w:r w:rsidRPr="001B1FBE">
              <w:rPr>
                <w:sz w:val="22"/>
                <w:szCs w:val="22"/>
              </w:rPr>
              <w:t xml:space="preserve">4 лет) минимальный ежегодный объем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50 % </w:t>
            </w:r>
            <w:r>
              <w:rPr>
                <w:sz w:val="22"/>
                <w:szCs w:val="22"/>
              </w:rPr>
              <w:br/>
            </w:r>
            <w:r w:rsidRPr="001B1FBE">
              <w:rPr>
                <w:sz w:val="22"/>
                <w:szCs w:val="22"/>
              </w:rPr>
              <w:t>от минимального ежегодного объема изъятия объектов аквакультуры</w:t>
            </w:r>
          </w:p>
        </w:tc>
      </w:tr>
      <w:tr w:rsidR="00067C8D" w:rsidRPr="001B1FBE" w:rsidTr="00DC69ED">
        <w:trPr>
          <w:trHeight w:val="287"/>
          <w:jc w:val="center"/>
        </w:trPr>
        <w:tc>
          <w:tcPr>
            <w:tcW w:w="4823" w:type="dxa"/>
            <w:vMerge/>
            <w:vAlign w:val="center"/>
          </w:tcPr>
          <w:p w:rsidR="00067C8D" w:rsidRPr="001B1FBE" w:rsidRDefault="00067C8D" w:rsidP="00E30CBE">
            <w:pPr>
              <w:autoSpaceDE w:val="0"/>
              <w:autoSpaceDN w:val="0"/>
              <w:adjustRightInd w:val="0"/>
              <w:rPr>
                <w:sz w:val="22"/>
                <w:szCs w:val="22"/>
              </w:rPr>
            </w:pPr>
          </w:p>
        </w:tc>
        <w:tc>
          <w:tcPr>
            <w:tcW w:w="10677" w:type="dxa"/>
          </w:tcPr>
          <w:p w:rsidR="00067C8D" w:rsidRPr="00197128" w:rsidRDefault="00067C8D" w:rsidP="00E30CBE">
            <w:pPr>
              <w:jc w:val="center"/>
              <w:rPr>
                <w:sz w:val="22"/>
                <w:szCs w:val="20"/>
              </w:rPr>
            </w:pPr>
            <w:r w:rsidRPr="00E85DD5">
              <w:rPr>
                <w:sz w:val="22"/>
                <w:szCs w:val="20"/>
              </w:rPr>
              <w:t>85,750</w:t>
            </w:r>
          </w:p>
        </w:tc>
      </w:tr>
      <w:tr w:rsidR="00E85DD5" w:rsidRPr="001B1FBE" w:rsidTr="00E85DD5">
        <w:trPr>
          <w:trHeight w:val="760"/>
          <w:jc w:val="center"/>
        </w:trPr>
        <w:tc>
          <w:tcPr>
            <w:tcW w:w="4823" w:type="dxa"/>
            <w:vMerge/>
            <w:vAlign w:val="center"/>
          </w:tcPr>
          <w:p w:rsidR="00E85DD5" w:rsidRPr="001B1FBE" w:rsidRDefault="00E85DD5" w:rsidP="00E30CBE">
            <w:pPr>
              <w:autoSpaceDE w:val="0"/>
              <w:autoSpaceDN w:val="0"/>
              <w:adjustRightInd w:val="0"/>
              <w:rPr>
                <w:sz w:val="22"/>
                <w:szCs w:val="22"/>
              </w:rPr>
            </w:pPr>
          </w:p>
        </w:tc>
        <w:tc>
          <w:tcPr>
            <w:tcW w:w="10677" w:type="dxa"/>
          </w:tcPr>
          <w:p w:rsidR="00E85DD5" w:rsidRPr="001B1FBE" w:rsidRDefault="00E85DD5" w:rsidP="00E30CBE">
            <w:pPr>
              <w:jc w:val="center"/>
              <w:rPr>
                <w:sz w:val="22"/>
                <w:szCs w:val="22"/>
              </w:rPr>
            </w:pPr>
            <w:r w:rsidRPr="001B1F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B1FBE">
              <w:rPr>
                <w:sz w:val="22"/>
                <w:szCs w:val="22"/>
              </w:rPr>
              <w:br/>
              <w:t>от минимального ежегодного объема изъятия объектов аквакультуры</w:t>
            </w:r>
          </w:p>
        </w:tc>
      </w:tr>
      <w:tr w:rsidR="00067C8D" w:rsidRPr="001B1FBE" w:rsidTr="00DC69ED">
        <w:trPr>
          <w:trHeight w:val="70"/>
          <w:jc w:val="center"/>
        </w:trPr>
        <w:tc>
          <w:tcPr>
            <w:tcW w:w="4823" w:type="dxa"/>
            <w:vMerge/>
            <w:vAlign w:val="center"/>
          </w:tcPr>
          <w:p w:rsidR="00067C8D" w:rsidRPr="001B1FBE" w:rsidRDefault="00067C8D" w:rsidP="00E30CBE">
            <w:pPr>
              <w:autoSpaceDE w:val="0"/>
              <w:autoSpaceDN w:val="0"/>
              <w:adjustRightInd w:val="0"/>
              <w:rPr>
                <w:sz w:val="22"/>
                <w:szCs w:val="22"/>
              </w:rPr>
            </w:pPr>
          </w:p>
        </w:tc>
        <w:tc>
          <w:tcPr>
            <w:tcW w:w="10677" w:type="dxa"/>
          </w:tcPr>
          <w:p w:rsidR="00067C8D" w:rsidRPr="00197128" w:rsidRDefault="00067C8D" w:rsidP="00E30CBE">
            <w:pPr>
              <w:jc w:val="center"/>
              <w:rPr>
                <w:sz w:val="22"/>
                <w:szCs w:val="22"/>
              </w:rPr>
            </w:pPr>
            <w:r w:rsidRPr="00E85DD5">
              <w:rPr>
                <w:sz w:val="22"/>
                <w:szCs w:val="22"/>
              </w:rPr>
              <w:t>171,500</w:t>
            </w:r>
          </w:p>
        </w:tc>
      </w:tr>
      <w:tr w:rsidR="00E85DD5" w:rsidRPr="001B1FBE" w:rsidTr="00E85DD5">
        <w:trPr>
          <w:trHeight w:val="132"/>
          <w:jc w:val="center"/>
        </w:trPr>
        <w:tc>
          <w:tcPr>
            <w:tcW w:w="4823" w:type="dxa"/>
            <w:vMerge/>
            <w:vAlign w:val="center"/>
          </w:tcPr>
          <w:p w:rsidR="00E85DD5" w:rsidRPr="001B1FBE" w:rsidRDefault="00E85DD5" w:rsidP="00E30CBE">
            <w:pPr>
              <w:autoSpaceDE w:val="0"/>
              <w:autoSpaceDN w:val="0"/>
              <w:adjustRightInd w:val="0"/>
              <w:rPr>
                <w:sz w:val="22"/>
                <w:szCs w:val="22"/>
              </w:rPr>
            </w:pPr>
          </w:p>
        </w:tc>
        <w:tc>
          <w:tcPr>
            <w:tcW w:w="10677" w:type="dxa"/>
          </w:tcPr>
          <w:p w:rsidR="00E85DD5" w:rsidRPr="001B1FBE" w:rsidRDefault="00E85DD5" w:rsidP="00E30CBE">
            <w:pPr>
              <w:jc w:val="both"/>
              <w:rPr>
                <w:sz w:val="22"/>
                <w:szCs w:val="22"/>
              </w:rPr>
            </w:pPr>
            <w:r w:rsidRPr="001B1FBE">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B1FBE">
              <w:rPr>
                <w:sz w:val="22"/>
                <w:szCs w:val="22"/>
              </w:rPr>
              <w:t>равным</w:t>
            </w:r>
            <w:proofErr w:type="gramEnd"/>
            <w:r w:rsidRPr="001B1FBE">
              <w:rPr>
                <w:sz w:val="22"/>
                <w:szCs w:val="22"/>
              </w:rPr>
              <w:t xml:space="preserve"> нулю. При этом</w:t>
            </w:r>
            <w:proofErr w:type="gramStart"/>
            <w:r w:rsidRPr="001B1FBE">
              <w:rPr>
                <w:sz w:val="22"/>
                <w:szCs w:val="22"/>
              </w:rPr>
              <w:t>,</w:t>
            </w:r>
            <w:proofErr w:type="gramEnd"/>
            <w:r w:rsidRPr="001B1F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E30CBE" w:rsidRDefault="00E30CBE" w:rsidP="00767371">
      <w:pPr>
        <w:pStyle w:val="1"/>
        <w:spacing w:before="0"/>
        <w:jc w:val="center"/>
        <w:rPr>
          <w:rFonts w:ascii="Times New Roman" w:hAnsi="Times New Roman" w:cs="Times New Roman"/>
          <w:b w:val="0"/>
          <w:sz w:val="28"/>
          <w:szCs w:val="28"/>
        </w:rPr>
      </w:pPr>
    </w:p>
    <w:p w:rsidR="00342DC7" w:rsidRDefault="00342DC7" w:rsidP="00152874">
      <w:pPr>
        <w:pStyle w:val="1"/>
        <w:spacing w:before="0" w:after="0"/>
        <w:jc w:val="right"/>
        <w:rPr>
          <w:rFonts w:ascii="Times New Roman" w:hAnsi="Times New Roman" w:cs="Times New Roman"/>
          <w:b w:val="0"/>
          <w:sz w:val="28"/>
        </w:rPr>
        <w:sectPr w:rsidR="00342DC7" w:rsidSect="009531C8">
          <w:headerReference w:type="default" r:id="rId18"/>
          <w:headerReference w:type="first" r:id="rId19"/>
          <w:footnotePr>
            <w:numRestart w:val="eachPage"/>
          </w:footnotePr>
          <w:pgSz w:w="16838" w:h="11906" w:orient="landscape" w:code="9"/>
          <w:pgMar w:top="567" w:right="1134" w:bottom="1134" w:left="1134" w:header="567" w:footer="0" w:gutter="0"/>
          <w:cols w:space="708"/>
          <w:docGrid w:linePitch="360"/>
        </w:sectPr>
      </w:pPr>
      <w:bookmarkStart w:id="55" w:name="_Toc453164533"/>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767371" w:rsidRPr="001B1FBE">
        <w:rPr>
          <w:rFonts w:ascii="Times New Roman" w:hAnsi="Times New Roman" w:cs="Times New Roman"/>
          <w:b w:val="0"/>
          <w:sz w:val="28"/>
        </w:rPr>
        <w:t>6</w:t>
      </w:r>
    </w:p>
    <w:p w:rsidR="008B6048"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20</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C6098A">
        <w:rPr>
          <w:rFonts w:ascii="Times New Roman" w:hAnsi="Times New Roman" w:cs="Times New Roman"/>
          <w:sz w:val="28"/>
          <w:szCs w:val="28"/>
        </w:rPr>
        <w:t>20</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20</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w:t>
      </w:r>
      <w:proofErr w:type="gramStart"/>
      <w:r w:rsidRPr="001B1FBE">
        <w:rPr>
          <w:rFonts w:ascii="Times New Roman" w:hAnsi="Times New Roman" w:cs="Times New Roman"/>
          <w:sz w:val="28"/>
          <w:szCs w:val="28"/>
        </w:rPr>
        <w:t>соответствии</w:t>
      </w:r>
      <w:proofErr w:type="gramEnd"/>
      <w:r w:rsidRPr="001B1FBE">
        <w:rPr>
          <w:rFonts w:ascii="Times New Roman" w:hAnsi="Times New Roman" w:cs="Times New Roman"/>
          <w:sz w:val="28"/>
          <w:szCs w:val="28"/>
        </w:rPr>
        <w:t xml:space="preserve"> с настоящим Договором </w:t>
      </w:r>
      <w:r>
        <w:rPr>
          <w:rFonts w:ascii="Times New Roman" w:hAnsi="Times New Roman" w:cs="Times New Roman"/>
          <w:sz w:val="28"/>
          <w:szCs w:val="28"/>
        </w:rPr>
        <w:t xml:space="preserve">Управление </w:t>
      </w:r>
      <w:r w:rsidRPr="001B1FBE">
        <w:rPr>
          <w:rFonts w:ascii="Times New Roman" w:hAnsi="Times New Roman" w:cs="Times New Roman"/>
          <w:sz w:val="28"/>
          <w:szCs w:val="28"/>
        </w:rPr>
        <w:t>предоставляет, а Пользователь принимает в пользование для осуществления аквакультуры (рыбоводства) следующий рыбоводный участок (далее – рыбоводный участок):</w:t>
      </w:r>
    </w:p>
    <w:p w:rsidR="00B1370A" w:rsidRPr="000B1A25" w:rsidRDefault="00B1370A" w:rsidP="00CE6F01">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CE6F01">
        <w:rPr>
          <w:rFonts w:ascii="Times New Roman" w:hAnsi="Times New Roman" w:cs="Times New Roman"/>
          <w:sz w:val="28"/>
          <w:szCs w:val="28"/>
          <w:u w:val="single"/>
        </w:rPr>
        <w:t>8</w:t>
      </w:r>
      <w:r w:rsidR="00A67345">
        <w:rPr>
          <w:rFonts w:ascii="Times New Roman" w:hAnsi="Times New Roman" w:cs="Times New Roman"/>
          <w:sz w:val="28"/>
          <w:szCs w:val="28"/>
          <w:u w:val="single"/>
        </w:rPr>
        <w:t>.4</w:t>
      </w:r>
      <w:r w:rsidRPr="00994F52">
        <w:rPr>
          <w:rFonts w:ascii="Times New Roman" w:hAnsi="Times New Roman" w:cs="Times New Roman"/>
          <w:sz w:val="28"/>
          <w:szCs w:val="28"/>
          <w:u w:val="single"/>
        </w:rPr>
        <w:t xml:space="preserve">: </w:t>
      </w:r>
      <w:r w:rsidR="00CE6F01" w:rsidRPr="00CE6F01">
        <w:rPr>
          <w:rFonts w:ascii="Times New Roman" w:hAnsi="Times New Roman" w:cs="Times New Roman"/>
          <w:sz w:val="28"/>
          <w:szCs w:val="28"/>
          <w:u w:val="single"/>
        </w:rPr>
        <w:t xml:space="preserve">акватория Кандалакшского залива, в районе о. Большой </w:t>
      </w:r>
      <w:proofErr w:type="spellStart"/>
      <w:r w:rsidR="00CE6F01" w:rsidRPr="00CE6F01">
        <w:rPr>
          <w:rFonts w:ascii="Times New Roman" w:hAnsi="Times New Roman" w:cs="Times New Roman"/>
          <w:sz w:val="28"/>
          <w:szCs w:val="28"/>
          <w:u w:val="single"/>
        </w:rPr>
        <w:t>Лупчостров</w:t>
      </w:r>
      <w:proofErr w:type="spellEnd"/>
      <w:r w:rsidR="00CE6F01" w:rsidRPr="00CE6F01">
        <w:rPr>
          <w:rFonts w:ascii="Times New Roman" w:hAnsi="Times New Roman" w:cs="Times New Roman"/>
          <w:sz w:val="28"/>
          <w:szCs w:val="28"/>
          <w:u w:val="single"/>
        </w:rPr>
        <w:t>, Белое море</w:t>
      </w:r>
      <w:r w:rsidR="00A67345">
        <w:rPr>
          <w:rFonts w:ascii="Times New Roman" w:hAnsi="Times New Roman" w:cs="Times New Roman"/>
          <w:sz w:val="28"/>
          <w:szCs w:val="28"/>
          <w:u w:val="single"/>
        </w:rPr>
        <w:t xml:space="preserve">  </w:t>
      </w:r>
      <w:r w:rsidR="00A67345">
        <w:rPr>
          <w:rFonts w:ascii="Times New Roman" w:hAnsi="Times New Roman" w:cs="Times New Roman"/>
          <w:sz w:val="28"/>
          <w:szCs w:val="28"/>
        </w:rPr>
        <w:t xml:space="preserve"> </w:t>
      </w:r>
      <w:r w:rsidR="00CE6F01">
        <w:rPr>
          <w:rFonts w:ascii="Times New Roman" w:hAnsi="Times New Roman" w:cs="Times New Roman"/>
          <w:sz w:val="28"/>
          <w:szCs w:val="28"/>
        </w:rPr>
        <w:br/>
      </w:r>
      <w:r w:rsidR="00A67345" w:rsidRPr="000B1A25">
        <w:rPr>
          <w:rFonts w:ascii="Times New Roman" w:hAnsi="Times New Roman" w:cs="Times New Roman"/>
          <w:sz w:val="28"/>
          <w:szCs w:val="28"/>
        </w:rPr>
        <w:t>(</w:t>
      </w:r>
      <w:r w:rsidRPr="000B1A25">
        <w:rPr>
          <w:rFonts w:ascii="Times New Roman" w:hAnsi="Times New Roman" w:cs="Times New Roman"/>
          <w:sz w:val="28"/>
          <w:szCs w:val="28"/>
        </w:rPr>
        <w:t xml:space="preserve">приказ </w:t>
      </w:r>
      <w:r w:rsidR="00CE6F01" w:rsidRPr="000B1A25">
        <w:rPr>
          <w:rFonts w:ascii="Times New Roman" w:hAnsi="Times New Roman" w:cs="Times New Roman"/>
          <w:sz w:val="28"/>
          <w:szCs w:val="28"/>
        </w:rPr>
        <w:t xml:space="preserve">Министерства рыбного и сельского хозяйства Мурманской области </w:t>
      </w:r>
      <w:r w:rsidR="00CE6F01" w:rsidRPr="000B1A25">
        <w:rPr>
          <w:rFonts w:ascii="Times New Roman" w:hAnsi="Times New Roman" w:cs="Times New Roman"/>
          <w:sz w:val="28"/>
          <w:szCs w:val="28"/>
        </w:rPr>
        <w:br/>
        <w:t>от 06.10.2016 № 60</w:t>
      </w:r>
      <w:r w:rsidRPr="000B1A25">
        <w:rPr>
          <w:rFonts w:ascii="Times New Roman" w:hAnsi="Times New Roman" w:cs="Times New Roman"/>
          <w:sz w:val="28"/>
          <w:szCs w:val="28"/>
        </w:rPr>
        <w:t>).</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A67345">
        <w:rPr>
          <w:rFonts w:ascii="Times New Roman" w:hAnsi="Times New Roman" w:cs="Times New Roman"/>
          <w:sz w:val="28"/>
          <w:szCs w:val="28"/>
          <w:u w:val="single"/>
        </w:rPr>
        <w:t>Белое</w:t>
      </w:r>
      <w:r>
        <w:rPr>
          <w:rFonts w:ascii="Times New Roman" w:hAnsi="Times New Roman" w:cs="Times New Roman"/>
          <w:sz w:val="28"/>
          <w:szCs w:val="28"/>
          <w:u w:val="single"/>
        </w:rPr>
        <w:t xml:space="preserve"> море,</w:t>
      </w:r>
      <w:proofErr w:type="gramStart"/>
      <w:r>
        <w:rPr>
          <w:rFonts w:ascii="Times New Roman" w:hAnsi="Times New Roman" w:cs="Times New Roman"/>
          <w:sz w:val="28"/>
          <w:szCs w:val="28"/>
          <w:u w:val="single"/>
        </w:rPr>
        <w:t xml:space="preserve">     </w:t>
      </w:r>
      <w:r w:rsidRPr="005F2B39">
        <w:rPr>
          <w:rFonts w:ascii="Times New Roman" w:hAnsi="Times New Roman" w:cs="Times New Roman"/>
          <w:color w:val="FFFFFF" w:themeColor="background1"/>
          <w:sz w:val="28"/>
          <w:szCs w:val="28"/>
          <w:u w:val="single"/>
        </w:rPr>
        <w:t>,</w:t>
      </w:r>
      <w:proofErr w:type="gramEnd"/>
      <w:r>
        <w:rPr>
          <w:rFonts w:ascii="Times New Roman" w:hAnsi="Times New Roman" w:cs="Times New Roman"/>
          <w:sz w:val="28"/>
          <w:szCs w:val="28"/>
          <w:u w:val="single"/>
        </w:rPr>
        <w:br/>
        <w:t xml:space="preserve">Мурманская область, </w:t>
      </w:r>
      <w:r w:rsidR="00CE6F01">
        <w:rPr>
          <w:rFonts w:ascii="Times New Roman" w:hAnsi="Times New Roman" w:cs="Times New Roman"/>
          <w:sz w:val="28"/>
          <w:szCs w:val="28"/>
          <w:u w:val="single"/>
        </w:rPr>
        <w:t xml:space="preserve">Кандалакшский </w:t>
      </w:r>
      <w:r>
        <w:rPr>
          <w:rFonts w:ascii="Times New Roman" w:hAnsi="Times New Roman" w:cs="Times New Roman"/>
          <w:sz w:val="28"/>
          <w:szCs w:val="28"/>
          <w:u w:val="single"/>
        </w:rPr>
        <w:t>район</w:t>
      </w:r>
      <w:r w:rsidR="00CE6F0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CE6F01">
        <w:rPr>
          <w:rFonts w:ascii="Times New Roman" w:hAnsi="Times New Roman" w:cs="Times New Roman"/>
          <w:sz w:val="28"/>
          <w:szCs w:val="28"/>
          <w:u w:val="single"/>
        </w:rPr>
        <w:t>10,77</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га.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CE6F01" w:rsidRPr="00CE6F01" w:rsidRDefault="00CE6F01" w:rsidP="00010DDD">
      <w:pPr>
        <w:spacing w:before="240"/>
        <w:ind w:firstLine="709"/>
        <w:rPr>
          <w:sz w:val="28"/>
          <w:szCs w:val="22"/>
        </w:rPr>
      </w:pPr>
      <w:proofErr w:type="gramStart"/>
      <w:r w:rsidRPr="00CE6F01">
        <w:rPr>
          <w:sz w:val="28"/>
          <w:szCs w:val="22"/>
        </w:rPr>
        <w:t>Ш</w:t>
      </w:r>
      <w:proofErr w:type="gramEnd"/>
      <w:r w:rsidRPr="00CE6F01">
        <w:rPr>
          <w:sz w:val="28"/>
          <w:szCs w:val="22"/>
        </w:rPr>
        <w:t xml:space="preserve"> = 67°</w:t>
      </w:r>
      <w:r>
        <w:rPr>
          <w:sz w:val="28"/>
          <w:szCs w:val="22"/>
        </w:rPr>
        <w:t xml:space="preserve"> </w:t>
      </w:r>
      <w:r w:rsidRPr="00CE6F01">
        <w:rPr>
          <w:sz w:val="28"/>
          <w:szCs w:val="22"/>
        </w:rPr>
        <w:t>09′</w:t>
      </w:r>
      <w:r>
        <w:rPr>
          <w:sz w:val="28"/>
          <w:szCs w:val="22"/>
        </w:rPr>
        <w:t xml:space="preserve"> </w:t>
      </w:r>
      <w:r w:rsidRPr="00CE6F01">
        <w:rPr>
          <w:sz w:val="28"/>
          <w:szCs w:val="22"/>
        </w:rPr>
        <w:t>05.1″, Д = 32°</w:t>
      </w:r>
      <w:r>
        <w:rPr>
          <w:sz w:val="28"/>
          <w:szCs w:val="22"/>
        </w:rPr>
        <w:t xml:space="preserve"> </w:t>
      </w:r>
      <w:r w:rsidRPr="00CE6F01">
        <w:rPr>
          <w:sz w:val="28"/>
          <w:szCs w:val="22"/>
        </w:rPr>
        <w:t>20′</w:t>
      </w:r>
      <w:r>
        <w:rPr>
          <w:sz w:val="28"/>
          <w:szCs w:val="22"/>
        </w:rPr>
        <w:t xml:space="preserve"> </w:t>
      </w:r>
      <w:r w:rsidRPr="00CE6F01">
        <w:rPr>
          <w:sz w:val="28"/>
          <w:szCs w:val="22"/>
        </w:rPr>
        <w:t>39.9″</w:t>
      </w:r>
    </w:p>
    <w:p w:rsidR="00CE6F01" w:rsidRPr="00CE6F01" w:rsidRDefault="00CE6F01" w:rsidP="00CE6F01">
      <w:pPr>
        <w:ind w:firstLine="709"/>
        <w:rPr>
          <w:sz w:val="28"/>
          <w:szCs w:val="22"/>
        </w:rPr>
      </w:pPr>
      <w:proofErr w:type="gramStart"/>
      <w:r w:rsidRPr="00CE6F01">
        <w:rPr>
          <w:sz w:val="28"/>
          <w:szCs w:val="22"/>
        </w:rPr>
        <w:t>Ш</w:t>
      </w:r>
      <w:proofErr w:type="gramEnd"/>
      <w:r w:rsidRPr="00CE6F01">
        <w:rPr>
          <w:sz w:val="28"/>
          <w:szCs w:val="22"/>
        </w:rPr>
        <w:t xml:space="preserve"> = 67°</w:t>
      </w:r>
      <w:r>
        <w:rPr>
          <w:sz w:val="28"/>
          <w:szCs w:val="22"/>
        </w:rPr>
        <w:t xml:space="preserve"> </w:t>
      </w:r>
      <w:r w:rsidRPr="00CE6F01">
        <w:rPr>
          <w:sz w:val="28"/>
          <w:szCs w:val="22"/>
        </w:rPr>
        <w:t>09′</w:t>
      </w:r>
      <w:r>
        <w:rPr>
          <w:sz w:val="28"/>
          <w:szCs w:val="22"/>
        </w:rPr>
        <w:t xml:space="preserve"> </w:t>
      </w:r>
      <w:r w:rsidRPr="00CE6F01">
        <w:rPr>
          <w:sz w:val="28"/>
          <w:szCs w:val="22"/>
        </w:rPr>
        <w:t>06.5″, Д = 32°</w:t>
      </w:r>
      <w:r>
        <w:rPr>
          <w:sz w:val="28"/>
          <w:szCs w:val="22"/>
        </w:rPr>
        <w:t xml:space="preserve"> </w:t>
      </w:r>
      <w:r w:rsidRPr="00CE6F01">
        <w:rPr>
          <w:sz w:val="28"/>
          <w:szCs w:val="22"/>
        </w:rPr>
        <w:t>21′</w:t>
      </w:r>
      <w:r>
        <w:rPr>
          <w:sz w:val="28"/>
          <w:szCs w:val="22"/>
        </w:rPr>
        <w:t xml:space="preserve"> </w:t>
      </w:r>
      <w:r w:rsidRPr="00CE6F01">
        <w:rPr>
          <w:sz w:val="28"/>
          <w:szCs w:val="22"/>
        </w:rPr>
        <w:t>08.3″</w:t>
      </w:r>
    </w:p>
    <w:p w:rsidR="00CE6F01" w:rsidRPr="00CE6F01" w:rsidRDefault="00CE6F01" w:rsidP="00CE6F01">
      <w:pPr>
        <w:ind w:firstLine="709"/>
        <w:rPr>
          <w:sz w:val="28"/>
          <w:szCs w:val="22"/>
        </w:rPr>
      </w:pPr>
      <w:proofErr w:type="gramStart"/>
      <w:r w:rsidRPr="00CE6F01">
        <w:rPr>
          <w:sz w:val="28"/>
          <w:szCs w:val="22"/>
        </w:rPr>
        <w:t>Ш</w:t>
      </w:r>
      <w:proofErr w:type="gramEnd"/>
      <w:r w:rsidRPr="00CE6F01">
        <w:rPr>
          <w:sz w:val="28"/>
          <w:szCs w:val="22"/>
        </w:rPr>
        <w:t xml:space="preserve"> = 67°</w:t>
      </w:r>
      <w:r>
        <w:rPr>
          <w:sz w:val="28"/>
          <w:szCs w:val="22"/>
        </w:rPr>
        <w:t xml:space="preserve"> </w:t>
      </w:r>
      <w:r w:rsidRPr="00CE6F01">
        <w:rPr>
          <w:sz w:val="28"/>
          <w:szCs w:val="22"/>
        </w:rPr>
        <w:t>08′</w:t>
      </w:r>
      <w:r>
        <w:rPr>
          <w:sz w:val="28"/>
          <w:szCs w:val="22"/>
        </w:rPr>
        <w:t xml:space="preserve"> </w:t>
      </w:r>
      <w:r w:rsidRPr="00CE6F01">
        <w:rPr>
          <w:sz w:val="28"/>
          <w:szCs w:val="22"/>
        </w:rPr>
        <w:t>56.1″, Д = 32°</w:t>
      </w:r>
      <w:r>
        <w:rPr>
          <w:sz w:val="28"/>
          <w:szCs w:val="22"/>
        </w:rPr>
        <w:t xml:space="preserve"> </w:t>
      </w:r>
      <w:r w:rsidRPr="00CE6F01">
        <w:rPr>
          <w:sz w:val="28"/>
          <w:szCs w:val="22"/>
        </w:rPr>
        <w:t>21′</w:t>
      </w:r>
      <w:r>
        <w:rPr>
          <w:sz w:val="28"/>
          <w:szCs w:val="22"/>
        </w:rPr>
        <w:t xml:space="preserve"> </w:t>
      </w:r>
      <w:r w:rsidRPr="00CE6F01">
        <w:rPr>
          <w:sz w:val="28"/>
          <w:szCs w:val="22"/>
        </w:rPr>
        <w:t>12.6″</w:t>
      </w:r>
    </w:p>
    <w:p w:rsidR="00A67345" w:rsidRPr="00A67345" w:rsidRDefault="00CE6F01" w:rsidP="00CE6F01">
      <w:pPr>
        <w:ind w:firstLine="709"/>
        <w:rPr>
          <w:sz w:val="28"/>
          <w:szCs w:val="22"/>
        </w:rPr>
      </w:pPr>
      <w:proofErr w:type="gramStart"/>
      <w:r w:rsidRPr="00CE6F01">
        <w:rPr>
          <w:sz w:val="28"/>
          <w:szCs w:val="22"/>
        </w:rPr>
        <w:t>Ш</w:t>
      </w:r>
      <w:proofErr w:type="gramEnd"/>
      <w:r w:rsidRPr="00CE6F01">
        <w:rPr>
          <w:sz w:val="28"/>
          <w:szCs w:val="22"/>
        </w:rPr>
        <w:t xml:space="preserve"> = 67°</w:t>
      </w:r>
      <w:r>
        <w:rPr>
          <w:sz w:val="28"/>
          <w:szCs w:val="22"/>
        </w:rPr>
        <w:t xml:space="preserve"> </w:t>
      </w:r>
      <w:r w:rsidRPr="00CE6F01">
        <w:rPr>
          <w:sz w:val="28"/>
          <w:szCs w:val="22"/>
        </w:rPr>
        <w:t>08′</w:t>
      </w:r>
      <w:r>
        <w:rPr>
          <w:sz w:val="28"/>
          <w:szCs w:val="22"/>
        </w:rPr>
        <w:t xml:space="preserve"> </w:t>
      </w:r>
      <w:r w:rsidRPr="00CE6F01">
        <w:rPr>
          <w:sz w:val="28"/>
          <w:szCs w:val="22"/>
        </w:rPr>
        <w:t>52.8″, Д = 32°</w:t>
      </w:r>
      <w:r>
        <w:rPr>
          <w:sz w:val="28"/>
          <w:szCs w:val="22"/>
        </w:rPr>
        <w:t xml:space="preserve"> </w:t>
      </w:r>
      <w:r w:rsidRPr="00CE6F01">
        <w:rPr>
          <w:sz w:val="28"/>
          <w:szCs w:val="22"/>
        </w:rPr>
        <w:t>20′</w:t>
      </w:r>
      <w:r>
        <w:rPr>
          <w:sz w:val="28"/>
          <w:szCs w:val="22"/>
        </w:rPr>
        <w:t xml:space="preserve"> </w:t>
      </w:r>
      <w:r w:rsidRPr="00CE6F01">
        <w:rPr>
          <w:sz w:val="28"/>
          <w:szCs w:val="22"/>
        </w:rPr>
        <w:t>51.9″</w:t>
      </w:r>
    </w:p>
    <w:p w:rsidR="00B1370A" w:rsidRPr="00CD3FBA" w:rsidRDefault="00CE6F01" w:rsidP="00CE6F01">
      <w:pPr>
        <w:autoSpaceDE w:val="0"/>
        <w:autoSpaceDN w:val="0"/>
        <w:adjustRightInd w:val="0"/>
        <w:jc w:val="both"/>
        <w:rPr>
          <w:sz w:val="28"/>
          <w:szCs w:val="28"/>
        </w:rPr>
      </w:pPr>
      <w:r w:rsidRPr="00CE6F01">
        <w:rPr>
          <w:sz w:val="28"/>
          <w:szCs w:val="28"/>
        </w:rPr>
        <w:lastRenderedPageBreak/>
        <w:t>соединение точек № 1, № 2 и № 3 - по акватории водного объекта, № 3 и № 4 - по береговой линии, № 4 и № 1 - по акватории водного объекта. Точки № 1, № 2,</w:t>
      </w:r>
      <w:r>
        <w:rPr>
          <w:sz w:val="28"/>
          <w:szCs w:val="28"/>
        </w:rPr>
        <w:t xml:space="preserve"> </w:t>
      </w:r>
      <w:r w:rsidRPr="00CE6F01">
        <w:rPr>
          <w:sz w:val="28"/>
          <w:szCs w:val="28"/>
        </w:rPr>
        <w:t>№ 3 и № 4 находятся на береговой линии</w:t>
      </w:r>
      <w:r w:rsidR="00B1370A" w:rsidRPr="00CD3FBA">
        <w:rPr>
          <w:sz w:val="28"/>
          <w:szCs w:val="28"/>
        </w:rPr>
        <w:t xml:space="preserve">. </w:t>
      </w:r>
    </w:p>
    <w:p w:rsidR="00B1370A" w:rsidRPr="001B1FBE" w:rsidRDefault="00B1370A" w:rsidP="00B1370A">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B1370A" w:rsidRPr="001B1FBE" w:rsidRDefault="00B1370A" w:rsidP="00B1370A">
      <w:pPr>
        <w:pStyle w:val="ae"/>
        <w:numPr>
          <w:ilvl w:val="1"/>
          <w:numId w:val="43"/>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Default="00B1370A" w:rsidP="00B1370A">
      <w:pPr>
        <w:pStyle w:val="ConsPlusNonformat"/>
        <w:ind w:firstLine="709"/>
        <w:jc w:val="both"/>
        <w:rPr>
          <w:rFonts w:ascii="Times New Roman" w:hAnsi="Times New Roman" w:cs="Times New Roman"/>
          <w:sz w:val="28"/>
          <w:szCs w:val="28"/>
        </w:rPr>
      </w:pPr>
    </w:p>
    <w:p w:rsidR="00CE6F01" w:rsidRDefault="00CE6F01"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067C8D" w:rsidRPr="001B1FBE" w:rsidRDefault="00067C8D" w:rsidP="00B1370A">
      <w:pPr>
        <w:pStyle w:val="ConsPlusNonformat"/>
        <w:numPr>
          <w:ilvl w:val="2"/>
          <w:numId w:val="43"/>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B1370A" w:rsidRPr="00B21380"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олучать от Управления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w:t>
      </w:r>
      <w:r w:rsidR="00CE6F01" w:rsidRPr="001B1FBE">
        <w:rPr>
          <w:rFonts w:ascii="Times New Roman" w:hAnsi="Times New Roman" w:cs="Times New Roman"/>
          <w:sz w:val="28"/>
          <w:szCs w:val="28"/>
        </w:rPr>
        <w:t>и прилов водных би</w:t>
      </w:r>
      <w:r w:rsidR="00CE6F01">
        <w:rPr>
          <w:rFonts w:ascii="Times New Roman" w:hAnsi="Times New Roman" w:cs="Times New Roman"/>
          <w:sz w:val="28"/>
          <w:szCs w:val="28"/>
        </w:rPr>
        <w:t xml:space="preserve">оресурсов </w:t>
      </w:r>
      <w:r>
        <w:rPr>
          <w:rFonts w:ascii="Times New Roman" w:hAnsi="Times New Roman" w:cs="Times New Roman"/>
          <w:sz w:val="28"/>
          <w:szCs w:val="28"/>
        </w:rPr>
        <w:t>на рыбоводном участке.</w:t>
      </w:r>
    </w:p>
    <w:p w:rsidR="00B1370A" w:rsidRPr="001B1FBE" w:rsidRDefault="00B1370A" w:rsidP="00B1370A">
      <w:pPr>
        <w:pStyle w:val="13"/>
        <w:numPr>
          <w:ilvl w:val="2"/>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067C8D" w:rsidRDefault="00067C8D"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B1370A" w:rsidRPr="001B1FBE" w:rsidRDefault="00B1370A"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w:t>
      </w:r>
      <w:proofErr w:type="gramStart"/>
      <w:r w:rsidRPr="001B1FBE">
        <w:rPr>
          <w:rFonts w:ascii="Times New Roman" w:hAnsi="Times New Roman" w:cs="Times New Roman"/>
          <w:sz w:val="28"/>
          <w:szCs w:val="28"/>
        </w:rPr>
        <w:t>случае</w:t>
      </w:r>
      <w:proofErr w:type="gramEnd"/>
      <w:r w:rsidRPr="001B1FBE">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B1370A" w:rsidRPr="001B1FBE" w:rsidRDefault="00B1370A"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B1370A" w:rsidRPr="001B1FBE" w:rsidRDefault="00B1370A" w:rsidP="00B1370A">
      <w:pPr>
        <w:pStyle w:val="ConsPlusNonformat"/>
        <w:numPr>
          <w:ilvl w:val="2"/>
          <w:numId w:val="4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sidR="00DA45CF">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в объеме не менее </w:t>
      </w:r>
      <w:proofErr w:type="gramStart"/>
      <w:r w:rsidRPr="001B1FBE">
        <w:rPr>
          <w:rFonts w:ascii="Times New Roman" w:hAnsi="Times New Roman" w:cs="Times New Roman"/>
          <w:sz w:val="28"/>
          <w:szCs w:val="28"/>
        </w:rPr>
        <w:t>предусмотренного</w:t>
      </w:r>
      <w:proofErr w:type="gramEnd"/>
      <w:r w:rsidRPr="001B1FBE">
        <w:rPr>
          <w:rFonts w:ascii="Times New Roman" w:hAnsi="Times New Roman" w:cs="Times New Roman"/>
          <w:sz w:val="28"/>
          <w:szCs w:val="28"/>
        </w:rPr>
        <w:t xml:space="preserve"> приложением № 2 к настоящему Договору.</w:t>
      </w:r>
    </w:p>
    <w:p w:rsidR="00B1370A" w:rsidRDefault="00B1370A" w:rsidP="00B1370A">
      <w:pPr>
        <w:pStyle w:val="ConsPlusNonformat"/>
        <w:ind w:left="567" w:firstLine="709"/>
        <w:jc w:val="both"/>
        <w:rPr>
          <w:rFonts w:ascii="Times New Roman" w:hAnsi="Times New Roman" w:cs="Times New Roman"/>
          <w:sz w:val="28"/>
          <w:szCs w:val="28"/>
        </w:rPr>
      </w:pPr>
    </w:p>
    <w:p w:rsidR="00B1370A" w:rsidRDefault="00B1370A" w:rsidP="00B1370A">
      <w:pPr>
        <w:pStyle w:val="ConsPlusNonformat"/>
        <w:ind w:left="567"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w:t>
      </w:r>
      <w:proofErr w:type="gramStart"/>
      <w:r w:rsidRPr="001B1FBE">
        <w:rPr>
          <w:rFonts w:ascii="Times New Roman" w:hAnsi="Times New Roman" w:cs="Times New Roman"/>
          <w:sz w:val="28"/>
          <w:szCs w:val="28"/>
        </w:rPr>
        <w:t>случае</w:t>
      </w:r>
      <w:proofErr w:type="gramEnd"/>
      <w:r w:rsidRPr="001B1FBE">
        <w:rPr>
          <w:rFonts w:ascii="Times New Roman" w:hAnsi="Times New Roman" w:cs="Times New Roman"/>
          <w:sz w:val="28"/>
          <w:szCs w:val="28"/>
        </w:rPr>
        <w:t xml:space="preserve"> неисполнения или ненадлежащего исполнения своих обязательств по настоящему Договору </w:t>
      </w:r>
      <w:r>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1370A"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B1370A" w:rsidRPr="001B1FBE" w:rsidRDefault="00B1370A" w:rsidP="00B1370A">
      <w:pPr>
        <w:pStyle w:val="ConsPlusNonformat"/>
        <w:ind w:left="567"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B1370A" w:rsidRPr="001B1FBE" w:rsidRDefault="00B1370A" w:rsidP="00B1370A">
      <w:pPr>
        <w:pStyle w:val="ConsPlusNonformat"/>
        <w:numPr>
          <w:ilvl w:val="1"/>
          <w:numId w:val="4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CE6F01">
        <w:rPr>
          <w:rFonts w:ascii="Times New Roman" w:hAnsi="Times New Roman" w:cs="Times New Roman"/>
          <w:sz w:val="28"/>
          <w:szCs w:val="28"/>
        </w:rPr>
        <w:t>5</w:t>
      </w:r>
      <w:r w:rsidRPr="001B1FBE">
        <w:rPr>
          <w:rFonts w:ascii="Times New Roman" w:hAnsi="Times New Roman" w:cs="Times New Roman"/>
          <w:sz w:val="28"/>
          <w:szCs w:val="28"/>
        </w:rPr>
        <w:t xml:space="preserve"> года.</w:t>
      </w:r>
    </w:p>
    <w:p w:rsidR="00B1370A" w:rsidRDefault="00B1370A" w:rsidP="00B1370A">
      <w:pPr>
        <w:pStyle w:val="ConsPlusNonformat"/>
        <w:ind w:left="709"/>
        <w:jc w:val="both"/>
        <w:rPr>
          <w:rFonts w:ascii="Times New Roman" w:hAnsi="Times New Roman" w:cs="Times New Roman"/>
          <w:i/>
          <w:sz w:val="28"/>
          <w:szCs w:val="28"/>
        </w:rPr>
      </w:pPr>
    </w:p>
    <w:p w:rsidR="00B1370A" w:rsidRPr="001B1FBE" w:rsidRDefault="00B1370A" w:rsidP="00B1370A">
      <w:pPr>
        <w:pStyle w:val="ConsPlusNonformat"/>
        <w:ind w:left="709"/>
        <w:jc w:val="both"/>
        <w:rPr>
          <w:rFonts w:ascii="Times New Roman" w:hAnsi="Times New Roman" w:cs="Times New Roman"/>
          <w:i/>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B1370A"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B1370A" w:rsidRDefault="00B1370A" w:rsidP="00B1370A">
      <w:pPr>
        <w:pStyle w:val="ConsPlusNonformat"/>
        <w:ind w:left="709"/>
        <w:jc w:val="both"/>
        <w:rPr>
          <w:rFonts w:ascii="Times New Roman" w:hAnsi="Times New Roman" w:cs="Times New Roman"/>
          <w:sz w:val="28"/>
          <w:szCs w:val="28"/>
        </w:rPr>
      </w:pPr>
    </w:p>
    <w:p w:rsidR="00067C8D" w:rsidRDefault="00067C8D" w:rsidP="00B1370A">
      <w:pPr>
        <w:pStyle w:val="ConsPlusNonformat"/>
        <w:ind w:left="709"/>
        <w:jc w:val="both"/>
        <w:rPr>
          <w:rFonts w:ascii="Times New Roman" w:hAnsi="Times New Roman" w:cs="Times New Roman"/>
          <w:sz w:val="28"/>
          <w:szCs w:val="28"/>
        </w:rPr>
      </w:pPr>
    </w:p>
    <w:p w:rsidR="00067C8D" w:rsidRDefault="00067C8D" w:rsidP="00B1370A">
      <w:pPr>
        <w:pStyle w:val="ConsPlusNonformat"/>
        <w:ind w:left="709"/>
        <w:jc w:val="both"/>
        <w:rPr>
          <w:rFonts w:ascii="Times New Roman" w:hAnsi="Times New Roman" w:cs="Times New Roman"/>
          <w:sz w:val="28"/>
          <w:szCs w:val="28"/>
        </w:rPr>
      </w:pPr>
    </w:p>
    <w:p w:rsidR="00067C8D" w:rsidRDefault="00067C8D" w:rsidP="00B1370A">
      <w:pPr>
        <w:pStyle w:val="ConsPlusNonformat"/>
        <w:ind w:left="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Прочие условия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1370A" w:rsidRPr="000208F2" w:rsidRDefault="00B1370A" w:rsidP="00B1370A">
      <w:pPr>
        <w:pStyle w:val="ConsPlusNonformat"/>
        <w:numPr>
          <w:ilvl w:val="1"/>
          <w:numId w:val="43"/>
        </w:numPr>
        <w:ind w:left="0" w:firstLine="709"/>
        <w:jc w:val="both"/>
        <w:rPr>
          <w:rFonts w:ascii="Times New Roman" w:hAnsi="Times New Roman" w:cs="Times New Roman"/>
          <w:sz w:val="28"/>
          <w:szCs w:val="28"/>
        </w:rPr>
      </w:pPr>
      <w:r w:rsidRPr="000208F2">
        <w:rPr>
          <w:rFonts w:ascii="Times New Roman" w:hAnsi="Times New Roman" w:cs="Times New Roman"/>
          <w:sz w:val="28"/>
          <w:szCs w:val="28"/>
        </w:rPr>
        <w:t>Все  споры  и  разногласия  между Сторонами, возникающие в связи с</w:t>
      </w:r>
      <w:r w:rsidR="000208F2" w:rsidRPr="000208F2">
        <w:rPr>
          <w:rFonts w:ascii="Times New Roman" w:hAnsi="Times New Roman" w:cs="Times New Roman"/>
          <w:sz w:val="28"/>
          <w:szCs w:val="28"/>
        </w:rPr>
        <w:t xml:space="preserve"> </w:t>
      </w:r>
      <w:r w:rsidRPr="000208F2">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1370A" w:rsidRDefault="00B1370A" w:rsidP="00B1370A">
      <w:pPr>
        <w:pStyle w:val="ConsPlusNonformat"/>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w:t>
      </w:r>
      <w:proofErr w:type="gramStart"/>
      <w:r w:rsidRPr="001B1FBE">
        <w:rPr>
          <w:rFonts w:ascii="Times New Roman" w:hAnsi="Times New Roman" w:cs="Times New Roman"/>
          <w:sz w:val="28"/>
          <w:szCs w:val="28"/>
        </w:rPr>
        <w:t>случае</w:t>
      </w:r>
      <w:proofErr w:type="gramEnd"/>
      <w:r w:rsidRPr="001B1FBE">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1370A" w:rsidRDefault="00B1370A" w:rsidP="00B1370A">
      <w:pPr>
        <w:pStyle w:val="ConsPlusNonformat"/>
        <w:ind w:left="709"/>
        <w:jc w:val="both"/>
        <w:rPr>
          <w:rFonts w:ascii="Times New Roman" w:hAnsi="Times New Roman" w:cs="Times New Roman"/>
          <w:sz w:val="28"/>
          <w:szCs w:val="28"/>
        </w:rPr>
      </w:pPr>
    </w:p>
    <w:p w:rsidR="00067C8D" w:rsidRPr="001B1FBE" w:rsidRDefault="00067C8D" w:rsidP="00B1370A">
      <w:pPr>
        <w:pStyle w:val="ConsPlusNonformat"/>
        <w:ind w:left="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B1370A" w:rsidRPr="001B1FBE" w:rsidRDefault="00B1370A" w:rsidP="00B1370A">
      <w:pPr>
        <w:pStyle w:val="ConsPlusNonformat"/>
        <w:ind w:left="709" w:firstLine="709"/>
        <w:jc w:val="both"/>
        <w:rPr>
          <w:rFonts w:ascii="Times New Roman" w:hAnsi="Times New Roman" w:cs="Times New Roman"/>
          <w:sz w:val="28"/>
          <w:szCs w:val="28"/>
        </w:rPr>
      </w:pPr>
    </w:p>
    <w:p w:rsidR="00B1370A" w:rsidRPr="001B1FBE" w:rsidRDefault="00CE6F01" w:rsidP="00B1370A">
      <w:pPr>
        <w:pStyle w:val="13"/>
        <w:numPr>
          <w:ilvl w:val="1"/>
          <w:numId w:val="43"/>
        </w:numPr>
        <w:tabs>
          <w:tab w:val="left" w:pos="1418"/>
        </w:tabs>
        <w:spacing w:line="240" w:lineRule="auto"/>
        <w:ind w:left="0" w:firstLine="709"/>
        <w:rPr>
          <w:rFonts w:ascii="Times New Roman" w:hAnsi="Times New Roman" w:cs="Times New Roman"/>
          <w:sz w:val="28"/>
          <w:szCs w:val="28"/>
          <w:lang w:eastAsia="ru-RU"/>
        </w:rPr>
      </w:pPr>
      <w:r w:rsidRPr="00067C8D">
        <w:rPr>
          <w:rFonts w:ascii="Times New Roman" w:hAnsi="Times New Roman" w:cs="Times New Roman"/>
          <w:sz w:val="28"/>
          <w:szCs w:val="28"/>
          <w:lang w:eastAsia="ru-RU"/>
        </w:rPr>
        <w:t xml:space="preserve">Схема </w:t>
      </w:r>
      <w:r w:rsidR="00B1370A" w:rsidRPr="00067C8D">
        <w:rPr>
          <w:rFonts w:ascii="Times New Roman" w:hAnsi="Times New Roman" w:cs="Times New Roman"/>
          <w:sz w:val="28"/>
          <w:szCs w:val="28"/>
          <w:lang w:eastAsia="ru-RU"/>
        </w:rPr>
        <w:t>рыбоводного</w:t>
      </w:r>
      <w:r w:rsidR="00B1370A" w:rsidRPr="001B1FBE">
        <w:rPr>
          <w:rFonts w:ascii="Times New Roman" w:hAnsi="Times New Roman" w:cs="Times New Roman"/>
          <w:sz w:val="28"/>
          <w:szCs w:val="28"/>
          <w:lang w:eastAsia="ru-RU"/>
        </w:rPr>
        <w:t xml:space="preserve"> участка (приложение № 1);</w:t>
      </w:r>
    </w:p>
    <w:p w:rsidR="00B1370A" w:rsidRPr="001B1FBE" w:rsidRDefault="00B1370A" w:rsidP="00B1370A">
      <w:pPr>
        <w:pStyle w:val="13"/>
        <w:numPr>
          <w:ilvl w:val="1"/>
          <w:numId w:val="4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B1370A" w:rsidRPr="001B1FBE" w:rsidRDefault="00B1370A" w:rsidP="00B1370A">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B1370A" w:rsidRDefault="00B1370A" w:rsidP="00B1370A">
      <w:pPr>
        <w:pStyle w:val="13"/>
        <w:spacing w:after="0" w:line="240" w:lineRule="auto"/>
        <w:ind w:left="1152" w:firstLine="709"/>
        <w:rPr>
          <w:rFonts w:ascii="Times New Roman" w:hAnsi="Times New Roman" w:cs="Times New Roman"/>
          <w:sz w:val="28"/>
          <w:szCs w:val="28"/>
          <w:lang w:eastAsia="ru-RU"/>
        </w:rPr>
      </w:pPr>
    </w:p>
    <w:p w:rsidR="00067C8D" w:rsidRPr="001B1FBE" w:rsidRDefault="00067C8D" w:rsidP="00B1370A">
      <w:pPr>
        <w:pStyle w:val="13"/>
        <w:spacing w:after="0" w:line="240" w:lineRule="auto"/>
        <w:ind w:left="1152" w:firstLine="709"/>
        <w:rPr>
          <w:rFonts w:ascii="Times New Roman" w:hAnsi="Times New Roman" w:cs="Times New Roman"/>
          <w:sz w:val="28"/>
          <w:szCs w:val="28"/>
          <w:lang w:eastAsia="ru-RU"/>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Pr="001B1FBE">
        <w:rPr>
          <w:rFonts w:ascii="Times New Roman" w:hAnsi="Times New Roman" w:cs="Times New Roman"/>
          <w:b/>
          <w:sz w:val="28"/>
          <w:szCs w:val="28"/>
        </w:rPr>
        <w:t>торон:</w:t>
      </w:r>
    </w:p>
    <w:p w:rsidR="00B1370A" w:rsidRPr="001B1FBE" w:rsidRDefault="00B1370A" w:rsidP="00B1370A">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1370A" w:rsidRPr="001B1FBE" w:rsidTr="006A6FBE">
        <w:tc>
          <w:tcPr>
            <w:tcW w:w="5211" w:type="dxa"/>
          </w:tcPr>
          <w:p w:rsidR="00B1370A" w:rsidRPr="001B1FBE" w:rsidRDefault="00B1370A" w:rsidP="006A6FBE">
            <w:pPr>
              <w:spacing w:line="252" w:lineRule="auto"/>
              <w:rPr>
                <w:spacing w:val="-2"/>
                <w:sz w:val="28"/>
                <w:szCs w:val="28"/>
              </w:rPr>
            </w:pPr>
            <w:r>
              <w:rPr>
                <w:spacing w:val="-2"/>
                <w:sz w:val="28"/>
                <w:szCs w:val="28"/>
              </w:rPr>
              <w:t>Управление</w:t>
            </w:r>
            <w:r w:rsidRPr="001B1FBE">
              <w:rPr>
                <w:spacing w:val="-2"/>
                <w:sz w:val="28"/>
                <w:szCs w:val="28"/>
              </w:rPr>
              <w:t>:</w:t>
            </w:r>
          </w:p>
          <w:p w:rsidR="00B1370A" w:rsidRPr="001B1FBE" w:rsidRDefault="00B1370A" w:rsidP="006A6FBE">
            <w:pPr>
              <w:spacing w:line="252" w:lineRule="auto"/>
              <w:rPr>
                <w:sz w:val="28"/>
                <w:szCs w:val="28"/>
              </w:rPr>
            </w:pPr>
          </w:p>
        </w:tc>
        <w:tc>
          <w:tcPr>
            <w:tcW w:w="5103" w:type="dxa"/>
          </w:tcPr>
          <w:p w:rsidR="00B1370A" w:rsidRPr="001B1FBE" w:rsidRDefault="00B1370A" w:rsidP="006A6FBE">
            <w:pPr>
              <w:tabs>
                <w:tab w:val="left" w:pos="1650"/>
              </w:tabs>
              <w:spacing w:line="252" w:lineRule="auto"/>
              <w:ind w:left="176"/>
              <w:jc w:val="both"/>
              <w:rPr>
                <w:sz w:val="28"/>
                <w:szCs w:val="28"/>
              </w:rPr>
            </w:pPr>
            <w:r w:rsidRPr="001B1FBE">
              <w:rPr>
                <w:spacing w:val="-4"/>
                <w:sz w:val="28"/>
                <w:szCs w:val="28"/>
              </w:rPr>
              <w:t>Пользователь:</w:t>
            </w:r>
          </w:p>
        </w:tc>
      </w:tr>
      <w:tr w:rsidR="00B1370A" w:rsidRPr="001B1FBE" w:rsidTr="006A6FBE">
        <w:tc>
          <w:tcPr>
            <w:tcW w:w="5211" w:type="dxa"/>
          </w:tcPr>
          <w:p w:rsidR="00CE6F01" w:rsidRDefault="00CE6F01" w:rsidP="00CE6F01">
            <w:pPr>
              <w:tabs>
                <w:tab w:val="left" w:pos="1245"/>
              </w:tabs>
              <w:spacing w:line="252" w:lineRule="auto"/>
              <w:rPr>
                <w:sz w:val="28"/>
                <w:szCs w:val="28"/>
              </w:rPr>
            </w:pPr>
            <w:r>
              <w:rPr>
                <w:sz w:val="28"/>
                <w:szCs w:val="28"/>
              </w:rPr>
              <w:t xml:space="preserve">Североморское </w:t>
            </w:r>
          </w:p>
          <w:p w:rsidR="00B1370A" w:rsidRPr="001B1FBE" w:rsidRDefault="00B1370A" w:rsidP="00CE6F01">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pacing w:val="-2"/>
                <w:sz w:val="28"/>
                <w:szCs w:val="28"/>
              </w:rPr>
            </w:pPr>
          </w:p>
          <w:p w:rsidR="00B1370A" w:rsidRPr="001B1FBE" w:rsidRDefault="00B1370A" w:rsidP="006A6FBE">
            <w:pPr>
              <w:spacing w:line="252" w:lineRule="auto"/>
              <w:rPr>
                <w:spacing w:val="-2"/>
                <w:sz w:val="28"/>
                <w:szCs w:val="28"/>
              </w:rPr>
            </w:pPr>
            <w:r w:rsidRPr="001B1FBE">
              <w:rPr>
                <w:spacing w:val="-2"/>
                <w:sz w:val="28"/>
                <w:szCs w:val="28"/>
              </w:rPr>
              <w:lastRenderedPageBreak/>
              <w:t>Юридический и почтовый адрес:</w:t>
            </w:r>
          </w:p>
        </w:tc>
        <w:tc>
          <w:tcPr>
            <w:tcW w:w="5103" w:type="dxa"/>
          </w:tcPr>
          <w:p w:rsidR="00B1370A" w:rsidRPr="001B1FBE" w:rsidRDefault="00B1370A" w:rsidP="006A6FBE">
            <w:pPr>
              <w:spacing w:line="252" w:lineRule="auto"/>
              <w:ind w:left="176"/>
              <w:rPr>
                <w:spacing w:val="-2"/>
                <w:sz w:val="28"/>
                <w:szCs w:val="28"/>
              </w:rPr>
            </w:pPr>
          </w:p>
          <w:p w:rsidR="00B1370A" w:rsidRPr="001B1FBE" w:rsidRDefault="00B1370A" w:rsidP="006A6FBE">
            <w:pPr>
              <w:spacing w:line="252" w:lineRule="auto"/>
              <w:ind w:left="176"/>
              <w:rPr>
                <w:sz w:val="28"/>
                <w:szCs w:val="28"/>
              </w:rPr>
            </w:pPr>
            <w:r w:rsidRPr="001B1FBE">
              <w:rPr>
                <w:spacing w:val="-2"/>
                <w:sz w:val="28"/>
                <w:szCs w:val="28"/>
              </w:rPr>
              <w:lastRenderedPageBreak/>
              <w:t>Юридический и почтовый адрес:</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lastRenderedPageBreak/>
              <w:t xml:space="preserve">183038, г. Мурманск, ул. Коминтерна, </w:t>
            </w:r>
          </w:p>
          <w:p w:rsidR="00B1370A" w:rsidRPr="001B1FBE" w:rsidRDefault="00B1370A" w:rsidP="006A6FBE">
            <w:pPr>
              <w:spacing w:line="252" w:lineRule="auto"/>
              <w:rPr>
                <w:sz w:val="28"/>
                <w:szCs w:val="28"/>
              </w:rPr>
            </w:pPr>
            <w:r w:rsidRPr="001B1FBE">
              <w:rPr>
                <w:sz w:val="28"/>
                <w:szCs w:val="28"/>
              </w:rPr>
              <w:t>д. 7</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ИНН 5190163962 </w:t>
            </w:r>
          </w:p>
          <w:p w:rsidR="00B1370A" w:rsidRPr="001B1FBE" w:rsidRDefault="00B1370A" w:rsidP="006A6FBE">
            <w:pPr>
              <w:spacing w:line="252" w:lineRule="auto"/>
              <w:rPr>
                <w:sz w:val="28"/>
                <w:szCs w:val="28"/>
              </w:rPr>
            </w:pPr>
            <w:r w:rsidRPr="001B1FBE">
              <w:rPr>
                <w:sz w:val="28"/>
                <w:szCs w:val="28"/>
              </w:rPr>
              <w:t xml:space="preserve">КПП 519001001 </w:t>
            </w:r>
          </w:p>
          <w:p w:rsidR="00B1370A" w:rsidRPr="001B1FBE" w:rsidRDefault="00B1370A" w:rsidP="006A6FBE">
            <w:pPr>
              <w:spacing w:line="252" w:lineRule="auto"/>
              <w:rPr>
                <w:sz w:val="28"/>
                <w:szCs w:val="28"/>
              </w:rPr>
            </w:pPr>
            <w:r w:rsidRPr="001B1FBE">
              <w:rPr>
                <w:sz w:val="28"/>
                <w:szCs w:val="28"/>
              </w:rPr>
              <w:t>ОГРН 1075190009795</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pacing w:val="-1"/>
                <w:sz w:val="28"/>
                <w:szCs w:val="28"/>
              </w:rPr>
            </w:pPr>
            <w:r w:rsidRPr="001B1FBE">
              <w:rPr>
                <w:spacing w:val="-1"/>
                <w:sz w:val="28"/>
                <w:szCs w:val="28"/>
              </w:rPr>
              <w:t xml:space="preserve">ИНН </w:t>
            </w:r>
          </w:p>
          <w:p w:rsidR="00B1370A" w:rsidRPr="001B1FBE" w:rsidRDefault="00B1370A" w:rsidP="006A6FBE">
            <w:pPr>
              <w:spacing w:line="252" w:lineRule="auto"/>
              <w:ind w:left="176"/>
              <w:rPr>
                <w:spacing w:val="-3"/>
                <w:sz w:val="28"/>
                <w:szCs w:val="28"/>
              </w:rPr>
            </w:pPr>
            <w:r w:rsidRPr="001B1FBE">
              <w:rPr>
                <w:spacing w:val="-3"/>
                <w:sz w:val="28"/>
                <w:szCs w:val="28"/>
              </w:rPr>
              <w:t xml:space="preserve">КПП </w:t>
            </w:r>
          </w:p>
          <w:p w:rsidR="00B1370A" w:rsidRPr="001B1FBE" w:rsidRDefault="00B1370A" w:rsidP="006A6FBE">
            <w:pPr>
              <w:spacing w:line="252" w:lineRule="auto"/>
              <w:ind w:left="176"/>
              <w:rPr>
                <w:sz w:val="28"/>
                <w:szCs w:val="28"/>
              </w:rPr>
            </w:pPr>
            <w:r w:rsidRPr="001B1FBE">
              <w:rPr>
                <w:spacing w:val="-3"/>
                <w:sz w:val="28"/>
                <w:szCs w:val="28"/>
              </w:rPr>
              <w:t xml:space="preserve">ОГРН </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pacing w:val="-1"/>
                <w:sz w:val="28"/>
                <w:szCs w:val="28"/>
              </w:rPr>
              <w:t>Банковские реквизиты:</w:t>
            </w:r>
          </w:p>
        </w:tc>
        <w:tc>
          <w:tcPr>
            <w:tcW w:w="5103" w:type="dxa"/>
          </w:tcPr>
          <w:p w:rsidR="00B1370A" w:rsidRPr="001B1FBE" w:rsidRDefault="00B1370A" w:rsidP="006A6FBE">
            <w:pPr>
              <w:spacing w:line="252" w:lineRule="auto"/>
              <w:ind w:left="176"/>
              <w:rPr>
                <w:sz w:val="28"/>
                <w:szCs w:val="28"/>
              </w:rPr>
            </w:pPr>
            <w:r w:rsidRPr="001B1FBE">
              <w:rPr>
                <w:spacing w:val="-1"/>
                <w:sz w:val="28"/>
                <w:szCs w:val="28"/>
              </w:rPr>
              <w:t>Банковские реквизиты:</w:t>
            </w:r>
          </w:p>
        </w:tc>
      </w:tr>
      <w:tr w:rsidR="00B1370A" w:rsidRPr="001B1FBE" w:rsidTr="006A6FBE">
        <w:tc>
          <w:tcPr>
            <w:tcW w:w="5211" w:type="dxa"/>
          </w:tcPr>
          <w:p w:rsidR="00B1370A" w:rsidRPr="001B1FBE" w:rsidRDefault="00B1370A" w:rsidP="006A6FBE">
            <w:pPr>
              <w:rPr>
                <w:sz w:val="28"/>
                <w:szCs w:val="28"/>
              </w:rPr>
            </w:pPr>
            <w:r w:rsidRPr="001B1FBE">
              <w:rPr>
                <w:sz w:val="28"/>
                <w:szCs w:val="28"/>
              </w:rPr>
              <w:t xml:space="preserve">Л/счет 04491874070 </w:t>
            </w:r>
          </w:p>
          <w:p w:rsidR="00B1370A" w:rsidRPr="001B1FBE" w:rsidRDefault="00B1370A" w:rsidP="006A6FBE">
            <w:pPr>
              <w:rPr>
                <w:sz w:val="28"/>
                <w:szCs w:val="28"/>
              </w:rPr>
            </w:pPr>
            <w:r w:rsidRPr="001B1FBE">
              <w:rPr>
                <w:sz w:val="28"/>
                <w:szCs w:val="28"/>
              </w:rPr>
              <w:t xml:space="preserve">Отделение Мурманск г. Мурманск </w:t>
            </w:r>
          </w:p>
          <w:p w:rsidR="00B1370A" w:rsidRPr="001B1FBE" w:rsidRDefault="00B1370A" w:rsidP="006A6FBE">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2F68C0">
              <w:rPr>
                <w:sz w:val="28"/>
                <w:szCs w:val="28"/>
              </w:rPr>
              <w:t>40101810040300017001</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БИК 044705001</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z w:val="28"/>
                <w:szCs w:val="28"/>
              </w:rPr>
            </w:pPr>
          </w:p>
        </w:tc>
      </w:tr>
      <w:tr w:rsidR="00010DDD" w:rsidRPr="001B1FBE" w:rsidTr="006A6FBE">
        <w:tc>
          <w:tcPr>
            <w:tcW w:w="5211" w:type="dxa"/>
          </w:tcPr>
          <w:p w:rsidR="00010DDD" w:rsidRPr="001B1FBE" w:rsidRDefault="00010DDD" w:rsidP="00010DD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010DDD" w:rsidRPr="001B1FBE" w:rsidRDefault="00010DDD" w:rsidP="006A6FBE">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010DDD" w:rsidRPr="001B1FBE" w:rsidTr="006A6FBE">
        <w:tc>
          <w:tcPr>
            <w:tcW w:w="5211" w:type="dxa"/>
          </w:tcPr>
          <w:p w:rsidR="00010DDD" w:rsidRPr="001B1FBE" w:rsidRDefault="00010DDD" w:rsidP="00010DDD">
            <w:pPr>
              <w:spacing w:line="252" w:lineRule="auto"/>
              <w:rPr>
                <w:sz w:val="28"/>
                <w:szCs w:val="28"/>
              </w:rPr>
            </w:pPr>
          </w:p>
          <w:p w:rsidR="00010DDD" w:rsidRPr="001B1FBE" w:rsidRDefault="00010DDD" w:rsidP="00010DD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010DDD">
            <w:pPr>
              <w:spacing w:line="252" w:lineRule="auto"/>
              <w:rPr>
                <w:sz w:val="28"/>
                <w:szCs w:val="28"/>
              </w:rPr>
            </w:pPr>
            <w:r w:rsidRPr="001B1FBE">
              <w:rPr>
                <w:sz w:val="28"/>
                <w:szCs w:val="28"/>
              </w:rPr>
              <w:t xml:space="preserve">                М.П.</w:t>
            </w:r>
          </w:p>
        </w:tc>
        <w:tc>
          <w:tcPr>
            <w:tcW w:w="5103" w:type="dxa"/>
          </w:tcPr>
          <w:p w:rsidR="00010DDD" w:rsidRPr="001B1FBE" w:rsidRDefault="00010DDD" w:rsidP="006A6FBE">
            <w:pPr>
              <w:spacing w:line="252" w:lineRule="auto"/>
              <w:rPr>
                <w:sz w:val="28"/>
                <w:szCs w:val="28"/>
              </w:rPr>
            </w:pPr>
          </w:p>
          <w:p w:rsidR="00010DDD" w:rsidRPr="001B1FBE" w:rsidRDefault="00010DDD" w:rsidP="006A6FBE">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6A6FBE">
            <w:pPr>
              <w:spacing w:line="252" w:lineRule="auto"/>
              <w:rPr>
                <w:sz w:val="28"/>
                <w:szCs w:val="28"/>
              </w:rPr>
            </w:pPr>
            <w:r w:rsidRPr="001B1FBE">
              <w:rPr>
                <w:sz w:val="28"/>
                <w:szCs w:val="28"/>
              </w:rPr>
              <w:t xml:space="preserve">                М.П.</w:t>
            </w:r>
          </w:p>
        </w:tc>
      </w:tr>
    </w:tbl>
    <w:p w:rsidR="00B1370A" w:rsidRPr="001B1FBE" w:rsidRDefault="00B1370A" w:rsidP="00B1370A">
      <w:pPr>
        <w:pStyle w:val="ConsPlusNonformat"/>
        <w:ind w:left="709"/>
        <w:rPr>
          <w:rFonts w:ascii="Times New Roman" w:hAnsi="Times New Roman" w:cs="Times New Roman"/>
          <w:sz w:val="28"/>
          <w:szCs w:val="28"/>
        </w:rPr>
        <w:sectPr w:rsidR="00B1370A" w:rsidRPr="001B1FBE" w:rsidSect="00CA637A">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B1370A" w:rsidRPr="001B1FBE" w:rsidRDefault="00B1370A" w:rsidP="00B1370A">
      <w:pPr>
        <w:pStyle w:val="ConsPlusNonformat"/>
        <w:ind w:firstLine="709"/>
        <w:jc w:val="center"/>
        <w:rPr>
          <w:rFonts w:ascii="Times New Roman" w:hAnsi="Times New Roman" w:cs="Times New Roman"/>
          <w:sz w:val="28"/>
          <w:szCs w:val="28"/>
        </w:rPr>
      </w:pPr>
    </w:p>
    <w:p w:rsidR="00B1370A" w:rsidRDefault="00CE6F01" w:rsidP="00B1370A">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Схе</w:t>
      </w:r>
      <w:r w:rsidR="00010DDD">
        <w:rPr>
          <w:rFonts w:ascii="Times New Roman" w:hAnsi="Times New Roman" w:cs="Times New Roman"/>
          <w:sz w:val="28"/>
          <w:szCs w:val="28"/>
        </w:rPr>
        <w:t xml:space="preserve">ма </w:t>
      </w:r>
      <w:r w:rsidR="00B1370A" w:rsidRPr="001B1FBE">
        <w:rPr>
          <w:rFonts w:ascii="Times New Roman" w:hAnsi="Times New Roman" w:cs="Times New Roman"/>
          <w:sz w:val="28"/>
          <w:szCs w:val="28"/>
        </w:rPr>
        <w:t xml:space="preserve">рыбоводного участка № </w:t>
      </w:r>
      <w:r>
        <w:rPr>
          <w:rFonts w:ascii="Times New Roman" w:hAnsi="Times New Roman" w:cs="Times New Roman"/>
          <w:sz w:val="28"/>
          <w:szCs w:val="28"/>
        </w:rPr>
        <w:t>8</w:t>
      </w:r>
      <w:r w:rsidR="00A67345">
        <w:rPr>
          <w:rFonts w:ascii="Times New Roman" w:hAnsi="Times New Roman" w:cs="Times New Roman"/>
          <w:sz w:val="28"/>
          <w:szCs w:val="28"/>
        </w:rPr>
        <w:t>.4</w:t>
      </w:r>
      <w:r w:rsidR="00B1370A" w:rsidRPr="001B1FBE">
        <w:rPr>
          <w:rFonts w:ascii="Times New Roman" w:hAnsi="Times New Roman" w:cs="Times New Roman"/>
          <w:sz w:val="28"/>
          <w:szCs w:val="28"/>
        </w:rPr>
        <w:t xml:space="preserve">: </w:t>
      </w:r>
      <w:r w:rsidRPr="00CE6F01">
        <w:rPr>
          <w:rFonts w:ascii="Times New Roman" w:hAnsi="Times New Roman" w:cs="Times New Roman"/>
          <w:sz w:val="28"/>
          <w:szCs w:val="28"/>
        </w:rPr>
        <w:t xml:space="preserve">акватория Кандалакшского залива, </w:t>
      </w:r>
      <w:r>
        <w:rPr>
          <w:rFonts w:ascii="Times New Roman" w:hAnsi="Times New Roman" w:cs="Times New Roman"/>
          <w:sz w:val="28"/>
          <w:szCs w:val="28"/>
        </w:rPr>
        <w:br/>
      </w:r>
      <w:r w:rsidRPr="00CE6F01">
        <w:rPr>
          <w:rFonts w:ascii="Times New Roman" w:hAnsi="Times New Roman" w:cs="Times New Roman"/>
          <w:sz w:val="28"/>
          <w:szCs w:val="28"/>
        </w:rPr>
        <w:t xml:space="preserve">в районе о. </w:t>
      </w:r>
      <w:proofErr w:type="gramStart"/>
      <w:r w:rsidRPr="00CE6F01">
        <w:rPr>
          <w:rFonts w:ascii="Times New Roman" w:hAnsi="Times New Roman" w:cs="Times New Roman"/>
          <w:sz w:val="28"/>
          <w:szCs w:val="28"/>
        </w:rPr>
        <w:t>Большой</w:t>
      </w:r>
      <w:proofErr w:type="gramEnd"/>
      <w:r w:rsidRPr="00CE6F01">
        <w:rPr>
          <w:rFonts w:ascii="Times New Roman" w:hAnsi="Times New Roman" w:cs="Times New Roman"/>
          <w:sz w:val="28"/>
          <w:szCs w:val="28"/>
        </w:rPr>
        <w:t xml:space="preserve"> </w:t>
      </w:r>
      <w:proofErr w:type="spellStart"/>
      <w:r w:rsidRPr="00CE6F01">
        <w:rPr>
          <w:rFonts w:ascii="Times New Roman" w:hAnsi="Times New Roman" w:cs="Times New Roman"/>
          <w:sz w:val="28"/>
          <w:szCs w:val="28"/>
        </w:rPr>
        <w:t>Лупчостров</w:t>
      </w:r>
      <w:proofErr w:type="spellEnd"/>
      <w:r w:rsidRPr="00CE6F01">
        <w:rPr>
          <w:rFonts w:ascii="Times New Roman" w:hAnsi="Times New Roman" w:cs="Times New Roman"/>
          <w:sz w:val="28"/>
          <w:szCs w:val="28"/>
        </w:rPr>
        <w:t>, Белое море</w:t>
      </w:r>
    </w:p>
    <w:p w:rsidR="00B1370A" w:rsidRDefault="00CE6F01" w:rsidP="00B1370A">
      <w:pPr>
        <w:pStyle w:val="ConsPlusNormal"/>
        <w:ind w:firstLine="0"/>
        <w:jc w:val="center"/>
        <w:rPr>
          <w:rFonts w:ascii="Times New Roman" w:hAnsi="Times New Roman" w:cs="Times New Roman"/>
          <w:sz w:val="28"/>
          <w:szCs w:val="28"/>
        </w:rPr>
      </w:pPr>
      <w:r>
        <w:rPr>
          <w:rFonts w:ascii="Times New Roman" w:hAnsi="Times New Roman" w:cs="Times New Roman"/>
          <w:noProof/>
        </w:rPr>
        <w:drawing>
          <wp:inline distT="0" distB="0" distL="0" distR="0" wp14:anchorId="477C3A37" wp14:editId="03D21FC8">
            <wp:extent cx="5181600" cy="366787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920" cy="3675179"/>
                    </a:xfrm>
                    <a:prstGeom prst="rect">
                      <a:avLst/>
                    </a:prstGeom>
                    <a:noFill/>
                    <a:ln>
                      <a:noFill/>
                    </a:ln>
                  </pic:spPr>
                </pic:pic>
              </a:graphicData>
            </a:graphic>
          </wp:inline>
        </w:drawing>
      </w: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ind w:firstLine="709"/>
        <w:rPr>
          <w:sz w:val="28"/>
          <w:szCs w:val="28"/>
        </w:rPr>
      </w:pPr>
    </w:p>
    <w:p w:rsidR="00B1370A" w:rsidRPr="00B1370A" w:rsidRDefault="00B1370A" w:rsidP="00B1370A">
      <w:pPr>
        <w:ind w:firstLine="709"/>
        <w:jc w:val="both"/>
        <w:rPr>
          <w:sz w:val="28"/>
          <w:szCs w:val="28"/>
        </w:rPr>
      </w:pPr>
    </w:p>
    <w:p w:rsidR="00B1370A" w:rsidRPr="001B1FBE" w:rsidRDefault="00B1370A" w:rsidP="00B1370A">
      <w:pPr>
        <w:ind w:firstLine="709"/>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right"/>
        <w:rPr>
          <w:sz w:val="28"/>
          <w:szCs w:val="28"/>
        </w:rPr>
        <w:sectPr w:rsidR="00B1370A" w:rsidRPr="001B1FBE" w:rsidSect="00CA637A">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widowControl w:val="0"/>
        <w:ind w:firstLine="709"/>
        <w:jc w:val="right"/>
        <w:rPr>
          <w:sz w:val="28"/>
          <w:szCs w:val="28"/>
        </w:rPr>
      </w:pPr>
      <w:r w:rsidRPr="001B1FBE">
        <w:rPr>
          <w:sz w:val="28"/>
          <w:szCs w:val="28"/>
        </w:rPr>
        <w:lastRenderedPageBreak/>
        <w:t>Приложение № 2</w:t>
      </w:r>
    </w:p>
    <w:p w:rsidR="00B1370A" w:rsidRPr="001B1FBE" w:rsidRDefault="00B1370A" w:rsidP="00B1370A">
      <w:pPr>
        <w:widowControl w:val="0"/>
        <w:ind w:firstLine="709"/>
        <w:jc w:val="right"/>
        <w:rPr>
          <w:sz w:val="28"/>
          <w:szCs w:val="28"/>
        </w:rPr>
      </w:pPr>
    </w:p>
    <w:p w:rsidR="00B1370A" w:rsidRPr="001B1FBE" w:rsidRDefault="00B1370A" w:rsidP="00B1370A">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265" w:type="dxa"/>
        <w:tblLook w:val="04A0" w:firstRow="1" w:lastRow="0" w:firstColumn="1" w:lastColumn="0" w:noHBand="0" w:noVBand="1"/>
      </w:tblPr>
      <w:tblGrid>
        <w:gridCol w:w="3085"/>
        <w:gridCol w:w="2204"/>
        <w:gridCol w:w="2190"/>
        <w:gridCol w:w="3544"/>
        <w:gridCol w:w="2121"/>
        <w:gridCol w:w="2121"/>
      </w:tblGrid>
      <w:tr w:rsidR="00CE6F01" w:rsidRPr="001B1FBE" w:rsidTr="009F2680">
        <w:trPr>
          <w:trHeight w:val="547"/>
        </w:trPr>
        <w:tc>
          <w:tcPr>
            <w:tcW w:w="3085" w:type="dxa"/>
            <w:vMerge w:val="restart"/>
            <w:vAlign w:val="center"/>
          </w:tcPr>
          <w:p w:rsidR="00CE6F01" w:rsidRPr="001B1FBE" w:rsidRDefault="00CE6F01" w:rsidP="009F2680">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аквакультуры </w:t>
            </w:r>
          </w:p>
          <w:p w:rsidR="00CE6F01" w:rsidRPr="001B1FBE" w:rsidRDefault="00CE6F01" w:rsidP="009F2680">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CE6F01" w:rsidRPr="001B1FBE" w:rsidRDefault="00CE6F01" w:rsidP="009F2680">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3"/>
            </w:r>
            <w:r w:rsidRPr="001B1FBE">
              <w:rPr>
                <w:sz w:val="22"/>
                <w:szCs w:val="22"/>
              </w:rPr>
              <w:t>, тонн</w:t>
            </w:r>
          </w:p>
        </w:tc>
        <w:tc>
          <w:tcPr>
            <w:tcW w:w="2190" w:type="dxa"/>
            <w:vMerge w:val="restart"/>
            <w:vAlign w:val="center"/>
          </w:tcPr>
          <w:p w:rsidR="00CE6F01" w:rsidRPr="001B1FBE" w:rsidRDefault="00CE6F01" w:rsidP="009F2680">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r w:rsidRPr="001B1FBE">
              <w:rPr>
                <w:rStyle w:val="af2"/>
                <w:sz w:val="22"/>
                <w:szCs w:val="22"/>
              </w:rPr>
              <w:footnoteReference w:id="4"/>
            </w:r>
            <w:r w:rsidRPr="001B1FBE">
              <w:rPr>
                <w:rStyle w:val="af2"/>
                <w:sz w:val="22"/>
                <w:szCs w:val="22"/>
              </w:rPr>
              <w:t xml:space="preserve"> </w:t>
            </w:r>
          </w:p>
        </w:tc>
        <w:tc>
          <w:tcPr>
            <w:tcW w:w="7786" w:type="dxa"/>
            <w:gridSpan w:val="3"/>
            <w:vAlign w:val="center"/>
          </w:tcPr>
          <w:p w:rsidR="00CE6F01" w:rsidRPr="001B1FBE" w:rsidRDefault="00CE6F01" w:rsidP="009F2680">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5"/>
            </w:r>
          </w:p>
        </w:tc>
      </w:tr>
      <w:tr w:rsidR="00CE6F01" w:rsidRPr="001B1FBE" w:rsidTr="009F2680">
        <w:tc>
          <w:tcPr>
            <w:tcW w:w="3085" w:type="dxa"/>
            <w:vMerge/>
            <w:vAlign w:val="center"/>
          </w:tcPr>
          <w:p w:rsidR="00CE6F01" w:rsidRPr="001B1FBE" w:rsidRDefault="00CE6F01" w:rsidP="009F2680">
            <w:pPr>
              <w:autoSpaceDE w:val="0"/>
              <w:autoSpaceDN w:val="0"/>
              <w:adjustRightInd w:val="0"/>
              <w:jc w:val="center"/>
              <w:rPr>
                <w:sz w:val="22"/>
                <w:szCs w:val="22"/>
              </w:rPr>
            </w:pPr>
          </w:p>
        </w:tc>
        <w:tc>
          <w:tcPr>
            <w:tcW w:w="2204" w:type="dxa"/>
            <w:vMerge/>
            <w:vAlign w:val="center"/>
          </w:tcPr>
          <w:p w:rsidR="00CE6F01" w:rsidRPr="001B1FBE" w:rsidRDefault="00CE6F01" w:rsidP="009F2680">
            <w:pPr>
              <w:autoSpaceDE w:val="0"/>
              <w:autoSpaceDN w:val="0"/>
              <w:adjustRightInd w:val="0"/>
              <w:jc w:val="center"/>
              <w:rPr>
                <w:sz w:val="22"/>
                <w:szCs w:val="22"/>
              </w:rPr>
            </w:pPr>
          </w:p>
        </w:tc>
        <w:tc>
          <w:tcPr>
            <w:tcW w:w="2190" w:type="dxa"/>
            <w:vMerge/>
            <w:vAlign w:val="center"/>
          </w:tcPr>
          <w:p w:rsidR="00CE6F01" w:rsidRPr="001B1FBE" w:rsidRDefault="00CE6F01" w:rsidP="009F2680">
            <w:pPr>
              <w:autoSpaceDE w:val="0"/>
              <w:autoSpaceDN w:val="0"/>
              <w:adjustRightInd w:val="0"/>
              <w:jc w:val="center"/>
              <w:rPr>
                <w:sz w:val="22"/>
                <w:szCs w:val="22"/>
              </w:rPr>
            </w:pPr>
          </w:p>
        </w:tc>
        <w:tc>
          <w:tcPr>
            <w:tcW w:w="3544" w:type="dxa"/>
            <w:vAlign w:val="center"/>
          </w:tcPr>
          <w:p w:rsidR="00CE6F01" w:rsidRPr="001B1FBE" w:rsidRDefault="00CE6F01" w:rsidP="009F2680">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sidR="00343F3E">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CE6F01" w:rsidRPr="001B1FBE" w:rsidRDefault="00CE6F01" w:rsidP="009F2680">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CE6F01" w:rsidRPr="001B1FBE" w:rsidRDefault="00CE6F01" w:rsidP="009F2680">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CE6F01" w:rsidRPr="001B1FBE" w:rsidRDefault="00CE6F01" w:rsidP="009F2680">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CE6F01" w:rsidRPr="001B1FBE" w:rsidRDefault="00CE6F01" w:rsidP="009F2680">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CE6F01" w:rsidRPr="001B1FBE" w:rsidTr="009F2680">
        <w:trPr>
          <w:trHeight w:val="567"/>
        </w:trPr>
        <w:tc>
          <w:tcPr>
            <w:tcW w:w="3085" w:type="dxa"/>
            <w:vAlign w:val="center"/>
          </w:tcPr>
          <w:p w:rsidR="00CE6F01" w:rsidRPr="001B1FBE" w:rsidRDefault="00CE6F01" w:rsidP="009F2680">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CE6F01" w:rsidRPr="001B1FBE" w:rsidRDefault="00CE6F01" w:rsidP="009F2680">
            <w:pPr>
              <w:jc w:val="center"/>
              <w:rPr>
                <w:sz w:val="22"/>
                <w:szCs w:val="22"/>
              </w:rPr>
            </w:pPr>
            <w:r w:rsidRPr="00CE6F01">
              <w:rPr>
                <w:sz w:val="22"/>
                <w:szCs w:val="22"/>
              </w:rPr>
              <w:t>94,238</w:t>
            </w:r>
          </w:p>
        </w:tc>
        <w:tc>
          <w:tcPr>
            <w:tcW w:w="2190" w:type="dxa"/>
            <w:vMerge w:val="restart"/>
            <w:vAlign w:val="center"/>
          </w:tcPr>
          <w:p w:rsidR="00CE6F01" w:rsidRPr="001B1FBE" w:rsidRDefault="00CE6F01" w:rsidP="009F2680">
            <w:pPr>
              <w:autoSpaceDE w:val="0"/>
              <w:autoSpaceDN w:val="0"/>
              <w:adjustRightInd w:val="0"/>
              <w:jc w:val="center"/>
              <w:rPr>
                <w:sz w:val="22"/>
                <w:szCs w:val="22"/>
              </w:rPr>
            </w:pPr>
            <w:r w:rsidRPr="001B1FBE">
              <w:rPr>
                <w:sz w:val="22"/>
                <w:szCs w:val="22"/>
              </w:rPr>
              <w:t>не устанавливается</w:t>
            </w:r>
          </w:p>
        </w:tc>
        <w:tc>
          <w:tcPr>
            <w:tcW w:w="3544" w:type="dxa"/>
            <w:vAlign w:val="center"/>
          </w:tcPr>
          <w:p w:rsidR="00CE6F01" w:rsidRPr="001B1FBE" w:rsidRDefault="00CE6F01" w:rsidP="009F2680">
            <w:pPr>
              <w:autoSpaceDE w:val="0"/>
              <w:autoSpaceDN w:val="0"/>
              <w:adjustRightInd w:val="0"/>
              <w:jc w:val="center"/>
              <w:rPr>
                <w:sz w:val="22"/>
                <w:szCs w:val="22"/>
              </w:rPr>
            </w:pPr>
            <w:r w:rsidRPr="001B1FBE">
              <w:rPr>
                <w:sz w:val="22"/>
                <w:szCs w:val="22"/>
              </w:rPr>
              <w:t>0</w:t>
            </w:r>
          </w:p>
        </w:tc>
        <w:tc>
          <w:tcPr>
            <w:tcW w:w="2121" w:type="dxa"/>
            <w:vAlign w:val="center"/>
          </w:tcPr>
          <w:p w:rsidR="00CE6F01" w:rsidRPr="001B1FBE" w:rsidRDefault="00CE6F01" w:rsidP="009F2680">
            <w:pPr>
              <w:jc w:val="center"/>
              <w:rPr>
                <w:sz w:val="22"/>
                <w:szCs w:val="22"/>
              </w:rPr>
            </w:pPr>
            <w:r w:rsidRPr="00CE6F01">
              <w:rPr>
                <w:sz w:val="22"/>
                <w:szCs w:val="22"/>
              </w:rPr>
              <w:t>47,119</w:t>
            </w:r>
          </w:p>
        </w:tc>
        <w:tc>
          <w:tcPr>
            <w:tcW w:w="2121" w:type="dxa"/>
            <w:vAlign w:val="center"/>
          </w:tcPr>
          <w:p w:rsidR="00CE6F01" w:rsidRPr="002F68C0" w:rsidRDefault="00CE6F01" w:rsidP="009F2680">
            <w:pPr>
              <w:jc w:val="center"/>
              <w:rPr>
                <w:sz w:val="22"/>
              </w:rPr>
            </w:pPr>
            <w:r w:rsidRPr="00CE6F01">
              <w:rPr>
                <w:sz w:val="22"/>
              </w:rPr>
              <w:t>94,238</w:t>
            </w:r>
          </w:p>
        </w:tc>
      </w:tr>
      <w:tr w:rsidR="00CE6F01" w:rsidRPr="001B1FBE" w:rsidTr="009F2680">
        <w:trPr>
          <w:trHeight w:val="567"/>
        </w:trPr>
        <w:tc>
          <w:tcPr>
            <w:tcW w:w="3085" w:type="dxa"/>
            <w:vAlign w:val="center"/>
          </w:tcPr>
          <w:p w:rsidR="00CE6F01" w:rsidRPr="001B1FBE" w:rsidRDefault="00CE6F01" w:rsidP="009F2680">
            <w:pPr>
              <w:autoSpaceDE w:val="0"/>
              <w:autoSpaceDN w:val="0"/>
              <w:adjustRightInd w:val="0"/>
              <w:jc w:val="center"/>
              <w:rPr>
                <w:sz w:val="22"/>
                <w:szCs w:val="22"/>
              </w:rPr>
            </w:pPr>
            <w:r w:rsidRPr="001B1FBE">
              <w:rPr>
                <w:sz w:val="22"/>
                <w:szCs w:val="22"/>
              </w:rPr>
              <w:t>Пастбищная</w:t>
            </w:r>
          </w:p>
        </w:tc>
        <w:tc>
          <w:tcPr>
            <w:tcW w:w="2204" w:type="dxa"/>
            <w:vAlign w:val="center"/>
          </w:tcPr>
          <w:p w:rsidR="00CE6F01" w:rsidRPr="001B1FBE" w:rsidRDefault="00CE6F01" w:rsidP="009F2680">
            <w:pPr>
              <w:jc w:val="center"/>
              <w:rPr>
                <w:sz w:val="22"/>
                <w:szCs w:val="22"/>
              </w:rPr>
            </w:pPr>
            <w:r w:rsidRPr="00CE6F01">
              <w:rPr>
                <w:sz w:val="22"/>
                <w:szCs w:val="22"/>
              </w:rPr>
              <w:t>10,770</w:t>
            </w:r>
          </w:p>
        </w:tc>
        <w:tc>
          <w:tcPr>
            <w:tcW w:w="2190" w:type="dxa"/>
            <w:vMerge/>
            <w:vAlign w:val="center"/>
          </w:tcPr>
          <w:p w:rsidR="00CE6F01" w:rsidRPr="001B1FBE" w:rsidRDefault="00CE6F01" w:rsidP="009F2680">
            <w:pPr>
              <w:autoSpaceDE w:val="0"/>
              <w:autoSpaceDN w:val="0"/>
              <w:adjustRightInd w:val="0"/>
              <w:jc w:val="center"/>
              <w:rPr>
                <w:sz w:val="22"/>
                <w:szCs w:val="22"/>
              </w:rPr>
            </w:pPr>
          </w:p>
        </w:tc>
        <w:tc>
          <w:tcPr>
            <w:tcW w:w="3544" w:type="dxa"/>
            <w:vAlign w:val="center"/>
          </w:tcPr>
          <w:p w:rsidR="00CE6F01" w:rsidRPr="001B1FBE" w:rsidRDefault="00CE6F01" w:rsidP="009F2680">
            <w:pPr>
              <w:autoSpaceDE w:val="0"/>
              <w:autoSpaceDN w:val="0"/>
              <w:adjustRightInd w:val="0"/>
              <w:jc w:val="center"/>
              <w:rPr>
                <w:sz w:val="22"/>
                <w:szCs w:val="22"/>
              </w:rPr>
            </w:pPr>
            <w:r w:rsidRPr="001B1FBE">
              <w:rPr>
                <w:sz w:val="22"/>
                <w:szCs w:val="22"/>
              </w:rPr>
              <w:t>0</w:t>
            </w:r>
          </w:p>
        </w:tc>
        <w:tc>
          <w:tcPr>
            <w:tcW w:w="2121" w:type="dxa"/>
            <w:vAlign w:val="center"/>
          </w:tcPr>
          <w:p w:rsidR="00CE6F01" w:rsidRPr="001B1FBE" w:rsidRDefault="00CE6F01" w:rsidP="009F2680">
            <w:pPr>
              <w:jc w:val="center"/>
              <w:rPr>
                <w:sz w:val="22"/>
                <w:szCs w:val="22"/>
              </w:rPr>
            </w:pPr>
            <w:r w:rsidRPr="00CE6F01">
              <w:rPr>
                <w:sz w:val="22"/>
                <w:szCs w:val="22"/>
              </w:rPr>
              <w:t>5,385</w:t>
            </w:r>
          </w:p>
        </w:tc>
        <w:tc>
          <w:tcPr>
            <w:tcW w:w="2121" w:type="dxa"/>
            <w:vAlign w:val="center"/>
          </w:tcPr>
          <w:p w:rsidR="00CE6F01" w:rsidRPr="002F68C0" w:rsidRDefault="00CE6F01" w:rsidP="009F2680">
            <w:pPr>
              <w:jc w:val="center"/>
              <w:rPr>
                <w:sz w:val="22"/>
              </w:rPr>
            </w:pPr>
            <w:r w:rsidRPr="00CE6F01">
              <w:rPr>
                <w:sz w:val="22"/>
              </w:rPr>
              <w:t>10,770</w:t>
            </w:r>
          </w:p>
        </w:tc>
      </w:tr>
    </w:tbl>
    <w:p w:rsidR="00920600" w:rsidRDefault="00920600" w:rsidP="00C6291F">
      <w:pPr>
        <w:jc w:val="right"/>
        <w:rPr>
          <w:sz w:val="28"/>
        </w:rPr>
        <w:sectPr w:rsidR="00920600" w:rsidSect="00CE6F01">
          <w:footnotePr>
            <w:numRestart w:val="eachPage"/>
          </w:footnotePr>
          <w:pgSz w:w="16838" w:h="11906" w:orient="landscape"/>
          <w:pgMar w:top="1134" w:right="678" w:bottom="567" w:left="1134" w:header="709" w:footer="709" w:gutter="0"/>
          <w:cols w:space="708"/>
          <w:docGrid w:linePitch="360"/>
        </w:sectPr>
      </w:pPr>
    </w:p>
    <w:p w:rsidR="008B6048" w:rsidRPr="00C6291F" w:rsidRDefault="00A67345" w:rsidP="00C6291F">
      <w:pPr>
        <w:jc w:val="right"/>
        <w:rPr>
          <w:sz w:val="28"/>
        </w:rPr>
      </w:pPr>
      <w:r>
        <w:rPr>
          <w:sz w:val="28"/>
        </w:rPr>
        <w:lastRenderedPageBreak/>
        <w:t xml:space="preserve">Приложение № </w:t>
      </w:r>
      <w:r w:rsidR="00067C8D">
        <w:rPr>
          <w:sz w:val="28"/>
        </w:rPr>
        <w:t>7</w:t>
      </w:r>
    </w:p>
    <w:p w:rsidR="001F2E91" w:rsidRPr="001B1FBE" w:rsidRDefault="001F2E91" w:rsidP="001F2E91">
      <w:pPr>
        <w:pStyle w:val="1"/>
        <w:spacing w:before="0" w:after="0"/>
        <w:rPr>
          <w:rFonts w:ascii="Times New Roman" w:hAnsi="Times New Roman" w:cs="Times New Roman"/>
          <w:b w:val="0"/>
          <w:sz w:val="28"/>
        </w:rPr>
      </w:pPr>
    </w:p>
    <w:p w:rsidR="00FF59B5" w:rsidRDefault="00FF59B5" w:rsidP="001F2E91">
      <w:pPr>
        <w:pStyle w:val="1"/>
        <w:spacing w:before="0" w:after="0"/>
        <w:jc w:val="center"/>
        <w:rPr>
          <w:rFonts w:ascii="Times New Roman" w:hAnsi="Times New Roman" w:cs="Times New Roman"/>
          <w:b w:val="0"/>
          <w:sz w:val="28"/>
        </w:rPr>
      </w:pPr>
    </w:p>
    <w:p w:rsidR="001F2E91" w:rsidRPr="001B1FBE" w:rsidRDefault="001F2E91" w:rsidP="001F2E9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CE6F01">
        <w:rPr>
          <w:rFonts w:ascii="Times New Roman" w:hAnsi="Times New Roman" w:cs="Times New Roman"/>
          <w:b w:val="0"/>
          <w:sz w:val="28"/>
          <w:u w:val="single"/>
        </w:rPr>
        <w:t>20</w:t>
      </w:r>
    </w:p>
    <w:p w:rsidR="001F2E91" w:rsidRPr="001B1FBE" w:rsidRDefault="001F2E91" w:rsidP="001F2E9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sidR="00FC6BCB">
        <w:rPr>
          <w:rFonts w:ascii="Times New Roman" w:hAnsi="Times New Roman" w:cs="Times New Roman"/>
          <w:sz w:val="28"/>
          <w:szCs w:val="28"/>
        </w:rPr>
        <w:t xml:space="preserve">          "___ " __________ 20</w:t>
      </w:r>
      <w:r w:rsidR="00CE6F01">
        <w:rPr>
          <w:rFonts w:ascii="Times New Roman" w:hAnsi="Times New Roman" w:cs="Times New Roman"/>
          <w:sz w:val="28"/>
          <w:szCs w:val="28"/>
        </w:rPr>
        <w:t>20</w:t>
      </w:r>
      <w:r w:rsidRPr="001B1FBE">
        <w:rPr>
          <w:rFonts w:ascii="Times New Roman" w:hAnsi="Times New Roman" w:cs="Times New Roman"/>
          <w:sz w:val="28"/>
          <w:szCs w:val="28"/>
        </w:rPr>
        <w:t xml:space="preserve"> г.</w:t>
      </w:r>
    </w:p>
    <w:p w:rsidR="001F2E91" w:rsidRPr="001B1FBE" w:rsidRDefault="001F2E91" w:rsidP="001F2E91">
      <w:pPr>
        <w:pStyle w:val="ConsPlusNonformat"/>
        <w:ind w:firstLine="709"/>
        <w:rPr>
          <w:rFonts w:ascii="Times New Roman" w:hAnsi="Times New Roman" w:cs="Times New Roman"/>
          <w:sz w:val="28"/>
          <w:szCs w:val="28"/>
        </w:rPr>
      </w:pPr>
    </w:p>
    <w:bookmarkEnd w:id="57"/>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E85DD5"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20</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E85DD5" w:rsidRPr="001B1FBE">
        <w:rPr>
          <w:rFonts w:ascii="Times New Roman" w:hAnsi="Times New Roman" w:cs="Times New Roman"/>
          <w:sz w:val="28"/>
          <w:szCs w:val="28"/>
        </w:rPr>
        <w:t>:</w:t>
      </w:r>
    </w:p>
    <w:p w:rsidR="00E85DD5" w:rsidRPr="001B1FBE" w:rsidRDefault="00E85DD5" w:rsidP="00E85DD5">
      <w:pPr>
        <w:pStyle w:val="ConsPlusNonformat"/>
        <w:ind w:firstLine="709"/>
        <w:rPr>
          <w:rFonts w:ascii="Times New Roman" w:hAnsi="Times New Roman" w:cs="Times New Roman"/>
          <w:sz w:val="28"/>
          <w:szCs w:val="28"/>
        </w:rPr>
      </w:pPr>
    </w:p>
    <w:p w:rsidR="00E85DD5" w:rsidRPr="001B1FBE" w:rsidRDefault="00E85DD5" w:rsidP="00E85DD5">
      <w:pPr>
        <w:pStyle w:val="ConsPlusNonformat"/>
        <w:numPr>
          <w:ilvl w:val="0"/>
          <w:numId w:val="44"/>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E85DD5" w:rsidRPr="001B1FBE" w:rsidRDefault="00E85DD5" w:rsidP="00E85DD5">
      <w:pPr>
        <w:pStyle w:val="ConsPlusNonformat"/>
        <w:ind w:firstLine="709"/>
        <w:jc w:val="both"/>
        <w:rPr>
          <w:rFonts w:ascii="Times New Roman" w:hAnsi="Times New Roman" w:cs="Times New Roman"/>
          <w:sz w:val="28"/>
          <w:szCs w:val="28"/>
        </w:rPr>
      </w:pP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E85DD5" w:rsidRPr="000B1A25" w:rsidRDefault="00E85DD5" w:rsidP="00E85DD5">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19.1</w:t>
      </w:r>
      <w:r w:rsidRPr="002F68C0">
        <w:rPr>
          <w:rFonts w:ascii="Times New Roman" w:hAnsi="Times New Roman" w:cs="Times New Roman"/>
          <w:sz w:val="28"/>
          <w:szCs w:val="28"/>
          <w:u w:val="single"/>
        </w:rPr>
        <w:t xml:space="preserve">: </w:t>
      </w:r>
      <w:proofErr w:type="spellStart"/>
      <w:r w:rsidRPr="00E85DD5">
        <w:rPr>
          <w:rFonts w:ascii="Times New Roman" w:hAnsi="Times New Roman" w:cs="Times New Roman"/>
          <w:sz w:val="28"/>
          <w:szCs w:val="28"/>
          <w:u w:val="single"/>
        </w:rPr>
        <w:t>Княжегубское</w:t>
      </w:r>
      <w:proofErr w:type="spellEnd"/>
      <w:r w:rsidRPr="00E85DD5">
        <w:rPr>
          <w:rFonts w:ascii="Times New Roman" w:hAnsi="Times New Roman" w:cs="Times New Roman"/>
          <w:sz w:val="28"/>
          <w:szCs w:val="28"/>
          <w:u w:val="single"/>
        </w:rPr>
        <w:t xml:space="preserve"> </w:t>
      </w:r>
      <w:proofErr w:type="spellStart"/>
      <w:r w:rsidRPr="00E85DD5">
        <w:rPr>
          <w:rFonts w:ascii="Times New Roman" w:hAnsi="Times New Roman" w:cs="Times New Roman"/>
          <w:sz w:val="28"/>
          <w:szCs w:val="28"/>
          <w:u w:val="single"/>
        </w:rPr>
        <w:t>вдхр</w:t>
      </w:r>
      <w:proofErr w:type="spellEnd"/>
      <w:r w:rsidRPr="00E85DD5">
        <w:rPr>
          <w:rFonts w:ascii="Times New Roman" w:hAnsi="Times New Roman" w:cs="Times New Roman"/>
          <w:sz w:val="28"/>
          <w:szCs w:val="28"/>
          <w:u w:val="single"/>
        </w:rPr>
        <w:t>. (участок № 1)</w:t>
      </w:r>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0B1A25">
        <w:rPr>
          <w:rFonts w:ascii="Times New Roman" w:hAnsi="Times New Roman" w:cs="Times New Roman"/>
          <w:sz w:val="28"/>
          <w:szCs w:val="28"/>
        </w:rPr>
        <w:t>(приказ Министерства рыбного и сельского хозяйства Мурманской области от 06.12.2019 № 158).</w:t>
      </w:r>
    </w:p>
    <w:p w:rsidR="00E85DD5" w:rsidRPr="001B1FBE" w:rsidRDefault="00E85DD5" w:rsidP="00E85DD5">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Мурманская область, </w:t>
      </w:r>
      <w:r>
        <w:rPr>
          <w:rFonts w:ascii="Times New Roman" w:hAnsi="Times New Roman" w:cs="Times New Roman"/>
          <w:sz w:val="28"/>
          <w:szCs w:val="28"/>
          <w:u w:val="single"/>
        </w:rPr>
        <w:t>Кандалакшский район</w:t>
      </w:r>
      <w:proofErr w:type="gramStart"/>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E85DD5" w:rsidRPr="001B1FBE" w:rsidRDefault="00E85DD5" w:rsidP="00E85DD5">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14,00</w:t>
      </w:r>
      <w:r w:rsidRPr="001B1FBE">
        <w:rPr>
          <w:rFonts w:ascii="Times New Roman" w:hAnsi="Times New Roman" w:cs="Times New Roman"/>
          <w:sz w:val="28"/>
          <w:szCs w:val="28"/>
          <w:u w:val="single"/>
        </w:rPr>
        <w:t xml:space="preserve"> га.</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E85DD5" w:rsidRPr="00E85DD5" w:rsidRDefault="00E85DD5" w:rsidP="00E85DD5">
      <w:pPr>
        <w:ind w:firstLine="709"/>
        <w:rPr>
          <w:sz w:val="28"/>
          <w:szCs w:val="22"/>
        </w:rPr>
      </w:pPr>
      <w:proofErr w:type="gramStart"/>
      <w:r w:rsidRPr="00E85DD5">
        <w:rPr>
          <w:sz w:val="28"/>
          <w:szCs w:val="22"/>
        </w:rPr>
        <w:t>Ш</w:t>
      </w:r>
      <w:proofErr w:type="gramEnd"/>
      <w:r w:rsidRPr="00E85DD5">
        <w:rPr>
          <w:sz w:val="28"/>
          <w:szCs w:val="22"/>
        </w:rPr>
        <w:t xml:space="preserve"> = 66° 47' 59,2'', Д = 32° 10' 40,6''</w:t>
      </w:r>
    </w:p>
    <w:p w:rsidR="00E85DD5" w:rsidRPr="00E85DD5" w:rsidRDefault="00E85DD5" w:rsidP="00E85DD5">
      <w:pPr>
        <w:ind w:firstLine="709"/>
        <w:rPr>
          <w:sz w:val="28"/>
          <w:szCs w:val="22"/>
        </w:rPr>
      </w:pPr>
      <w:proofErr w:type="gramStart"/>
      <w:r w:rsidRPr="00E85DD5">
        <w:rPr>
          <w:sz w:val="28"/>
          <w:szCs w:val="22"/>
        </w:rPr>
        <w:t>Ш</w:t>
      </w:r>
      <w:proofErr w:type="gramEnd"/>
      <w:r w:rsidRPr="00E85DD5">
        <w:rPr>
          <w:sz w:val="28"/>
          <w:szCs w:val="22"/>
        </w:rPr>
        <w:t xml:space="preserve"> = 66° 47' 53,6'', Д = 32° 10' 27,2''</w:t>
      </w:r>
    </w:p>
    <w:p w:rsidR="00E85DD5" w:rsidRPr="00E85DD5" w:rsidRDefault="00E85DD5" w:rsidP="00E85DD5">
      <w:pPr>
        <w:ind w:firstLine="709"/>
        <w:rPr>
          <w:sz w:val="28"/>
          <w:szCs w:val="22"/>
        </w:rPr>
      </w:pPr>
      <w:proofErr w:type="gramStart"/>
      <w:r w:rsidRPr="00E85DD5">
        <w:rPr>
          <w:sz w:val="28"/>
          <w:szCs w:val="22"/>
        </w:rPr>
        <w:t>Ш</w:t>
      </w:r>
      <w:proofErr w:type="gramEnd"/>
      <w:r w:rsidRPr="00E85DD5">
        <w:rPr>
          <w:sz w:val="28"/>
          <w:szCs w:val="22"/>
        </w:rPr>
        <w:t xml:space="preserve"> = 66° 48' 7'', Д = 32° 9' 51,1''</w:t>
      </w:r>
    </w:p>
    <w:p w:rsidR="00E85DD5" w:rsidRPr="009E61E5" w:rsidRDefault="00E85DD5" w:rsidP="00E85DD5">
      <w:pPr>
        <w:ind w:firstLine="709"/>
        <w:rPr>
          <w:sz w:val="28"/>
          <w:szCs w:val="22"/>
        </w:rPr>
      </w:pPr>
      <w:proofErr w:type="gramStart"/>
      <w:r w:rsidRPr="00E85DD5">
        <w:rPr>
          <w:sz w:val="28"/>
          <w:szCs w:val="22"/>
        </w:rPr>
        <w:t>Ш</w:t>
      </w:r>
      <w:proofErr w:type="gramEnd"/>
      <w:r w:rsidRPr="00E85DD5">
        <w:rPr>
          <w:sz w:val="28"/>
          <w:szCs w:val="22"/>
        </w:rPr>
        <w:t xml:space="preserve"> = 66° 48' 11,9'', Д = 32° 10' 5,4''</w:t>
      </w:r>
    </w:p>
    <w:p w:rsidR="00E85DD5" w:rsidRPr="001B1FBE" w:rsidRDefault="00E85DD5" w:rsidP="00E85DD5">
      <w:pPr>
        <w:autoSpaceDE w:val="0"/>
        <w:autoSpaceDN w:val="0"/>
        <w:adjustRightInd w:val="0"/>
        <w:jc w:val="both"/>
        <w:rPr>
          <w:sz w:val="28"/>
          <w:szCs w:val="28"/>
        </w:rPr>
      </w:pPr>
      <w:r w:rsidRPr="002F68C0">
        <w:rPr>
          <w:sz w:val="28"/>
          <w:szCs w:val="28"/>
        </w:rPr>
        <w:lastRenderedPageBreak/>
        <w:t>соединение точек № 1, № 2,</w:t>
      </w:r>
      <w:r>
        <w:rPr>
          <w:sz w:val="28"/>
          <w:szCs w:val="28"/>
        </w:rPr>
        <w:t xml:space="preserve"> </w:t>
      </w:r>
      <w:r w:rsidRPr="002F68C0">
        <w:rPr>
          <w:sz w:val="28"/>
          <w:szCs w:val="28"/>
        </w:rPr>
        <w:t>№ 3</w:t>
      </w:r>
      <w:r>
        <w:rPr>
          <w:sz w:val="28"/>
          <w:szCs w:val="28"/>
        </w:rPr>
        <w:t>, № 4</w:t>
      </w:r>
      <w:r w:rsidRPr="002F68C0">
        <w:rPr>
          <w:sz w:val="28"/>
          <w:szCs w:val="28"/>
        </w:rPr>
        <w:t xml:space="preserve"> и № 1 по акватории водного объекта</w:t>
      </w:r>
      <w:r w:rsidRPr="001B1FBE">
        <w:rPr>
          <w:sz w:val="28"/>
          <w:szCs w:val="28"/>
        </w:rPr>
        <w:t xml:space="preserve">. </w:t>
      </w:r>
    </w:p>
    <w:p w:rsidR="00E85DD5" w:rsidRPr="001B1FBE" w:rsidRDefault="00E85DD5" w:rsidP="00E85DD5">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E85DD5" w:rsidRPr="001B1FBE" w:rsidRDefault="00E85DD5" w:rsidP="00E85DD5">
      <w:pPr>
        <w:pStyle w:val="ae"/>
        <w:numPr>
          <w:ilvl w:val="1"/>
          <w:numId w:val="4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E85DD5" w:rsidRDefault="00E85DD5" w:rsidP="00E85DD5">
      <w:pPr>
        <w:pStyle w:val="ConsPlusNonformat"/>
        <w:ind w:firstLine="709"/>
        <w:jc w:val="both"/>
        <w:rPr>
          <w:rFonts w:ascii="Times New Roman" w:hAnsi="Times New Roman" w:cs="Times New Roman"/>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E85DD5" w:rsidRPr="001B1FBE" w:rsidRDefault="00E85DD5" w:rsidP="00E85DD5">
      <w:pPr>
        <w:pStyle w:val="ConsPlusNonformat"/>
        <w:ind w:firstLine="709"/>
        <w:rPr>
          <w:rFonts w:ascii="Times New Roman" w:hAnsi="Times New Roman" w:cs="Times New Roman"/>
          <w:sz w:val="28"/>
          <w:szCs w:val="28"/>
        </w:rPr>
      </w:pPr>
    </w:p>
    <w:p w:rsidR="00E85DD5" w:rsidRPr="001B1FBE" w:rsidRDefault="00E85DD5" w:rsidP="00E85DD5">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E85DD5"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067C8D" w:rsidRPr="001B1FBE" w:rsidRDefault="00067C8D" w:rsidP="00E85DD5">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E85DD5"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067C8D" w:rsidRDefault="00067C8D" w:rsidP="00067C8D">
      <w:pPr>
        <w:pStyle w:val="ConsPlusNonformat"/>
        <w:ind w:left="709"/>
        <w:jc w:val="both"/>
        <w:rPr>
          <w:rFonts w:ascii="Times New Roman" w:hAnsi="Times New Roman" w:cs="Times New Roman"/>
          <w:sz w:val="28"/>
          <w:szCs w:val="28"/>
        </w:rPr>
      </w:pPr>
    </w:p>
    <w:p w:rsidR="00067C8D" w:rsidRPr="001B1FBE" w:rsidRDefault="00067C8D" w:rsidP="00067C8D">
      <w:pPr>
        <w:pStyle w:val="ConsPlusNonformat"/>
        <w:ind w:left="709"/>
        <w:jc w:val="both"/>
        <w:rPr>
          <w:rFonts w:ascii="Times New Roman" w:hAnsi="Times New Roman" w:cs="Times New Roman"/>
          <w:sz w:val="28"/>
          <w:szCs w:val="28"/>
        </w:rPr>
      </w:pP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E85DD5"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E85DD5" w:rsidRPr="00752750"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E85DD5" w:rsidRPr="001B1FBE"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E85DD5"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E85DD5" w:rsidRPr="00010DDD"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E85DD5" w:rsidRPr="001B1FBE" w:rsidRDefault="00E85DD5" w:rsidP="00E85DD5">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E85DD5" w:rsidRDefault="00E85DD5" w:rsidP="00E85DD5">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A51F3B" w:rsidRPr="001B1FBE" w:rsidRDefault="00A51F3B" w:rsidP="00E85DD5">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E85DD5" w:rsidRPr="001B1FBE" w:rsidRDefault="00E85DD5" w:rsidP="00E85DD5">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w:t>
      </w:r>
      <w:proofErr w:type="gramStart"/>
      <w:r w:rsidRPr="001B1FBE">
        <w:rPr>
          <w:rFonts w:ascii="Times New Roman" w:hAnsi="Times New Roman" w:cs="Times New Roman"/>
          <w:sz w:val="28"/>
          <w:szCs w:val="28"/>
        </w:rPr>
        <w:t>случае</w:t>
      </w:r>
      <w:proofErr w:type="gramEnd"/>
      <w:r w:rsidRPr="001B1FBE">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E85DD5" w:rsidRPr="001B1FBE" w:rsidRDefault="00E85DD5" w:rsidP="00E85DD5">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E85DD5" w:rsidRPr="001B1FBE" w:rsidRDefault="00E85DD5" w:rsidP="00E85DD5">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E85DD5" w:rsidRDefault="00E85DD5" w:rsidP="00E85DD5">
      <w:pPr>
        <w:pStyle w:val="ConsPlusNonformat"/>
        <w:ind w:left="567" w:firstLine="709"/>
        <w:jc w:val="both"/>
        <w:rPr>
          <w:rFonts w:ascii="Times New Roman" w:hAnsi="Times New Roman" w:cs="Times New Roman"/>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Pr="001B1FBE">
        <w:rPr>
          <w:rFonts w:ascii="Times New Roman" w:hAnsi="Times New Roman" w:cs="Times New Roman"/>
          <w:b/>
          <w:sz w:val="28"/>
          <w:szCs w:val="28"/>
        </w:rPr>
        <w:t>торон</w:t>
      </w:r>
    </w:p>
    <w:p w:rsidR="00E85DD5" w:rsidRPr="001B1FBE" w:rsidRDefault="00E85DD5" w:rsidP="00E85DD5">
      <w:pPr>
        <w:pStyle w:val="ConsPlusNonformat"/>
        <w:ind w:firstLine="709"/>
        <w:rPr>
          <w:rFonts w:ascii="Times New Roman" w:hAnsi="Times New Roman" w:cs="Times New Roman"/>
          <w:sz w:val="28"/>
          <w:szCs w:val="28"/>
        </w:rPr>
      </w:pP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w:t>
      </w:r>
      <w:proofErr w:type="gramStart"/>
      <w:r w:rsidRPr="001B1FBE">
        <w:rPr>
          <w:rFonts w:ascii="Times New Roman" w:hAnsi="Times New Roman" w:cs="Times New Roman"/>
          <w:sz w:val="28"/>
          <w:szCs w:val="28"/>
        </w:rPr>
        <w:t>случае</w:t>
      </w:r>
      <w:proofErr w:type="gramEnd"/>
      <w:r w:rsidRPr="001B1FBE">
        <w:rPr>
          <w:rFonts w:ascii="Times New Roman" w:hAnsi="Times New Roman" w:cs="Times New Roman"/>
          <w:sz w:val="28"/>
          <w:szCs w:val="28"/>
        </w:rPr>
        <w:t xml:space="preserve">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E85DD5" w:rsidRDefault="00E85DD5" w:rsidP="00E85DD5">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lastRenderedPageBreak/>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E85DD5" w:rsidRPr="007478A2" w:rsidRDefault="00E85DD5" w:rsidP="00E85DD5">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85DD5" w:rsidRDefault="00E85DD5" w:rsidP="00E85DD5">
      <w:pPr>
        <w:pStyle w:val="ConsPlusNonformat"/>
        <w:ind w:firstLine="709"/>
        <w:jc w:val="both"/>
        <w:rPr>
          <w:rFonts w:ascii="Times New Roman" w:hAnsi="Times New Roman" w:cs="Times New Roman"/>
          <w:sz w:val="28"/>
          <w:szCs w:val="28"/>
        </w:rPr>
      </w:pPr>
    </w:p>
    <w:p w:rsidR="00010DDD" w:rsidRDefault="00010DDD" w:rsidP="00E85DD5">
      <w:pPr>
        <w:pStyle w:val="ConsPlusNonformat"/>
        <w:ind w:firstLine="709"/>
        <w:jc w:val="both"/>
        <w:rPr>
          <w:rFonts w:ascii="Times New Roman" w:hAnsi="Times New Roman" w:cs="Times New Roman"/>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E85DD5" w:rsidRPr="001B1FBE" w:rsidRDefault="00E85DD5" w:rsidP="00E85DD5">
      <w:pPr>
        <w:pStyle w:val="ConsPlusNonformat"/>
        <w:ind w:left="567" w:firstLine="709"/>
        <w:rPr>
          <w:rFonts w:ascii="Times New Roman" w:hAnsi="Times New Roman" w:cs="Times New Roman"/>
          <w:sz w:val="28"/>
          <w:szCs w:val="28"/>
        </w:rPr>
      </w:pP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E85DD5" w:rsidRPr="001B1FBE" w:rsidRDefault="00E85DD5" w:rsidP="00E85DD5">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5</w:t>
      </w:r>
      <w:r w:rsidRPr="001B1FBE">
        <w:rPr>
          <w:rFonts w:ascii="Times New Roman" w:hAnsi="Times New Roman" w:cs="Times New Roman"/>
          <w:sz w:val="28"/>
          <w:szCs w:val="28"/>
        </w:rPr>
        <w:t xml:space="preserve"> года.</w:t>
      </w:r>
    </w:p>
    <w:p w:rsidR="00E85DD5" w:rsidRDefault="00E85DD5" w:rsidP="00E85DD5">
      <w:pPr>
        <w:pStyle w:val="ConsPlusNonformat"/>
        <w:ind w:left="709"/>
        <w:jc w:val="both"/>
        <w:rPr>
          <w:rFonts w:ascii="Times New Roman" w:hAnsi="Times New Roman" w:cs="Times New Roman"/>
          <w:i/>
          <w:sz w:val="28"/>
          <w:szCs w:val="28"/>
        </w:rPr>
      </w:pPr>
    </w:p>
    <w:p w:rsidR="00010DDD" w:rsidRPr="001B1FBE" w:rsidRDefault="00010DDD" w:rsidP="00E85DD5">
      <w:pPr>
        <w:pStyle w:val="ConsPlusNonformat"/>
        <w:ind w:left="709"/>
        <w:jc w:val="both"/>
        <w:rPr>
          <w:rFonts w:ascii="Times New Roman" w:hAnsi="Times New Roman" w:cs="Times New Roman"/>
          <w:i/>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E85DD5" w:rsidRPr="001B1FBE" w:rsidRDefault="00E85DD5" w:rsidP="00E85DD5">
      <w:pPr>
        <w:pStyle w:val="ConsPlusNonformat"/>
        <w:ind w:firstLine="709"/>
        <w:rPr>
          <w:rFonts w:ascii="Times New Roman" w:hAnsi="Times New Roman" w:cs="Times New Roman"/>
          <w:sz w:val="28"/>
          <w:szCs w:val="28"/>
        </w:rPr>
      </w:pP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E85DD5" w:rsidRDefault="00E85DD5" w:rsidP="00E85DD5">
      <w:pPr>
        <w:pStyle w:val="ConsPlusNonformat"/>
        <w:ind w:left="709"/>
        <w:jc w:val="both"/>
        <w:rPr>
          <w:rFonts w:ascii="Times New Roman" w:hAnsi="Times New Roman" w:cs="Times New Roman"/>
          <w:sz w:val="28"/>
          <w:szCs w:val="28"/>
        </w:rPr>
      </w:pPr>
    </w:p>
    <w:p w:rsidR="00A51F3B" w:rsidRDefault="00A51F3B" w:rsidP="00E85DD5">
      <w:pPr>
        <w:pStyle w:val="ConsPlusNonformat"/>
        <w:ind w:left="709"/>
        <w:jc w:val="both"/>
        <w:rPr>
          <w:rFonts w:ascii="Times New Roman" w:hAnsi="Times New Roman" w:cs="Times New Roman"/>
          <w:sz w:val="28"/>
          <w:szCs w:val="28"/>
        </w:rPr>
      </w:pPr>
    </w:p>
    <w:p w:rsidR="00A51F3B" w:rsidRPr="001B1FBE" w:rsidRDefault="00A51F3B" w:rsidP="00E85DD5">
      <w:pPr>
        <w:pStyle w:val="ConsPlusNonformat"/>
        <w:ind w:left="709"/>
        <w:jc w:val="both"/>
        <w:rPr>
          <w:rFonts w:ascii="Times New Roman" w:hAnsi="Times New Roman" w:cs="Times New Roman"/>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Прочие условия</w:t>
      </w:r>
    </w:p>
    <w:p w:rsidR="00E85DD5" w:rsidRPr="001B1FBE" w:rsidRDefault="00E85DD5" w:rsidP="00E85DD5">
      <w:pPr>
        <w:pStyle w:val="ConsPlusNonformat"/>
        <w:ind w:firstLine="709"/>
        <w:rPr>
          <w:rFonts w:ascii="Times New Roman" w:hAnsi="Times New Roman" w:cs="Times New Roman"/>
          <w:sz w:val="28"/>
          <w:szCs w:val="28"/>
        </w:rPr>
      </w:pPr>
    </w:p>
    <w:p w:rsidR="00E85DD5"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E85DD5"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sidR="000208F2">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A45CF" w:rsidRDefault="00DA45CF" w:rsidP="00DA45CF">
      <w:pPr>
        <w:pStyle w:val="ConsPlusNonformat"/>
        <w:ind w:left="709"/>
        <w:jc w:val="both"/>
        <w:rPr>
          <w:rFonts w:ascii="Times New Roman" w:hAnsi="Times New Roman" w:cs="Times New Roman"/>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E85DD5" w:rsidRPr="001B1FBE" w:rsidRDefault="00E85DD5" w:rsidP="00E85DD5">
      <w:pPr>
        <w:pStyle w:val="ConsPlusNonformat"/>
        <w:ind w:firstLine="709"/>
        <w:rPr>
          <w:rFonts w:ascii="Times New Roman" w:hAnsi="Times New Roman" w:cs="Times New Roman"/>
          <w:sz w:val="28"/>
          <w:szCs w:val="28"/>
        </w:rPr>
      </w:pP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E85DD5" w:rsidRPr="001B1FBE" w:rsidRDefault="00E85DD5" w:rsidP="00E85DD5">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E85DD5" w:rsidRPr="001B1FBE" w:rsidRDefault="00E85DD5" w:rsidP="00E85DD5">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w:t>
      </w:r>
      <w:proofErr w:type="gramStart"/>
      <w:r w:rsidRPr="001B1FBE">
        <w:rPr>
          <w:rFonts w:ascii="Times New Roman" w:hAnsi="Times New Roman" w:cs="Times New Roman"/>
          <w:sz w:val="28"/>
          <w:szCs w:val="28"/>
        </w:rPr>
        <w:t>случае</w:t>
      </w:r>
      <w:proofErr w:type="gramEnd"/>
      <w:r w:rsidRPr="001B1FBE">
        <w:rPr>
          <w:rFonts w:ascii="Times New Roman" w:hAnsi="Times New Roman" w:cs="Times New Roman"/>
          <w:sz w:val="28"/>
          <w:szCs w:val="28"/>
        </w:rPr>
        <w:t xml:space="preserve">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E85DD5" w:rsidRDefault="00E85DD5" w:rsidP="00E85DD5">
      <w:pPr>
        <w:pStyle w:val="ConsPlusNonformat"/>
        <w:ind w:left="709"/>
        <w:jc w:val="both"/>
        <w:rPr>
          <w:rFonts w:ascii="Times New Roman" w:hAnsi="Times New Roman" w:cs="Times New Roman"/>
          <w:sz w:val="28"/>
          <w:szCs w:val="28"/>
        </w:rPr>
      </w:pPr>
    </w:p>
    <w:p w:rsidR="00A51F3B" w:rsidRPr="001B1FBE" w:rsidRDefault="00A51F3B" w:rsidP="00E85DD5">
      <w:pPr>
        <w:pStyle w:val="ConsPlusNonformat"/>
        <w:ind w:left="709"/>
        <w:jc w:val="both"/>
        <w:rPr>
          <w:rFonts w:ascii="Times New Roman" w:hAnsi="Times New Roman" w:cs="Times New Roman"/>
          <w:sz w:val="28"/>
          <w:szCs w:val="28"/>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E85DD5" w:rsidRPr="001B1FBE" w:rsidRDefault="00E85DD5" w:rsidP="00E85DD5">
      <w:pPr>
        <w:pStyle w:val="ConsPlusNonformat"/>
        <w:ind w:left="709" w:firstLine="709"/>
        <w:jc w:val="both"/>
        <w:rPr>
          <w:rFonts w:ascii="Times New Roman" w:hAnsi="Times New Roman" w:cs="Times New Roman"/>
          <w:sz w:val="28"/>
          <w:szCs w:val="28"/>
        </w:rPr>
      </w:pPr>
    </w:p>
    <w:p w:rsidR="00E85DD5" w:rsidRPr="001B1FBE" w:rsidRDefault="00E85DD5" w:rsidP="00E85DD5">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sidRPr="00C95457">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E85DD5" w:rsidRPr="001B1FBE" w:rsidRDefault="00E85DD5" w:rsidP="00E85DD5">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E85DD5" w:rsidRPr="001B1FBE" w:rsidRDefault="00E85DD5" w:rsidP="00E85DD5">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E85DD5" w:rsidRDefault="00E85DD5" w:rsidP="00E85DD5">
      <w:pPr>
        <w:pStyle w:val="13"/>
        <w:spacing w:after="0" w:line="240" w:lineRule="auto"/>
        <w:ind w:left="1152" w:firstLine="709"/>
        <w:rPr>
          <w:rFonts w:ascii="Times New Roman" w:hAnsi="Times New Roman" w:cs="Times New Roman"/>
          <w:sz w:val="28"/>
          <w:szCs w:val="28"/>
          <w:lang w:eastAsia="ru-RU"/>
        </w:rPr>
      </w:pPr>
    </w:p>
    <w:p w:rsidR="00A51F3B" w:rsidRPr="001B1FBE" w:rsidRDefault="00A51F3B" w:rsidP="00E85DD5">
      <w:pPr>
        <w:pStyle w:val="13"/>
        <w:spacing w:after="0" w:line="240" w:lineRule="auto"/>
        <w:ind w:left="1152" w:firstLine="709"/>
        <w:rPr>
          <w:rFonts w:ascii="Times New Roman" w:hAnsi="Times New Roman" w:cs="Times New Roman"/>
          <w:sz w:val="28"/>
          <w:szCs w:val="28"/>
          <w:lang w:eastAsia="ru-RU"/>
        </w:rPr>
      </w:pPr>
    </w:p>
    <w:p w:rsidR="00E85DD5" w:rsidRPr="001B1FBE" w:rsidRDefault="00E85DD5" w:rsidP="00E85DD5">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Pr="001B1FBE">
        <w:rPr>
          <w:rFonts w:ascii="Times New Roman" w:hAnsi="Times New Roman" w:cs="Times New Roman"/>
          <w:b/>
          <w:sz w:val="28"/>
          <w:szCs w:val="28"/>
        </w:rPr>
        <w:t>торон:</w:t>
      </w:r>
    </w:p>
    <w:p w:rsidR="00E85DD5" w:rsidRPr="001B1FBE" w:rsidRDefault="00E85DD5" w:rsidP="00E85DD5">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E85DD5" w:rsidRPr="001B1FBE" w:rsidTr="009F2680">
        <w:tc>
          <w:tcPr>
            <w:tcW w:w="5211" w:type="dxa"/>
          </w:tcPr>
          <w:p w:rsidR="00E85DD5" w:rsidRPr="001B1FBE" w:rsidRDefault="00E85DD5" w:rsidP="009F2680">
            <w:pPr>
              <w:spacing w:line="252" w:lineRule="auto"/>
              <w:rPr>
                <w:spacing w:val="-2"/>
                <w:sz w:val="28"/>
                <w:szCs w:val="28"/>
              </w:rPr>
            </w:pPr>
            <w:r>
              <w:rPr>
                <w:spacing w:val="-2"/>
                <w:sz w:val="28"/>
                <w:szCs w:val="28"/>
              </w:rPr>
              <w:t>Управление</w:t>
            </w:r>
            <w:r w:rsidRPr="001B1FBE">
              <w:rPr>
                <w:spacing w:val="-2"/>
                <w:sz w:val="28"/>
                <w:szCs w:val="28"/>
              </w:rPr>
              <w:t>:</w:t>
            </w:r>
          </w:p>
          <w:p w:rsidR="00E85DD5" w:rsidRPr="001B1FBE" w:rsidRDefault="00E85DD5" w:rsidP="009F2680">
            <w:pPr>
              <w:spacing w:line="252" w:lineRule="auto"/>
              <w:rPr>
                <w:sz w:val="28"/>
                <w:szCs w:val="28"/>
              </w:rPr>
            </w:pPr>
          </w:p>
        </w:tc>
        <w:tc>
          <w:tcPr>
            <w:tcW w:w="5103" w:type="dxa"/>
          </w:tcPr>
          <w:p w:rsidR="00E85DD5" w:rsidRPr="001B1FBE" w:rsidRDefault="00E85DD5" w:rsidP="009F2680">
            <w:pPr>
              <w:tabs>
                <w:tab w:val="left" w:pos="1650"/>
              </w:tabs>
              <w:spacing w:line="252" w:lineRule="auto"/>
              <w:ind w:left="176"/>
              <w:jc w:val="both"/>
              <w:rPr>
                <w:sz w:val="28"/>
                <w:szCs w:val="28"/>
              </w:rPr>
            </w:pPr>
            <w:r w:rsidRPr="001B1FBE">
              <w:rPr>
                <w:spacing w:val="-4"/>
                <w:sz w:val="28"/>
                <w:szCs w:val="28"/>
              </w:rPr>
              <w:t>Пользователь:</w:t>
            </w:r>
          </w:p>
        </w:tc>
      </w:tr>
      <w:tr w:rsidR="00E85DD5" w:rsidRPr="001B1FBE" w:rsidTr="009F2680">
        <w:tc>
          <w:tcPr>
            <w:tcW w:w="5211" w:type="dxa"/>
          </w:tcPr>
          <w:p w:rsidR="00E85DD5" w:rsidRDefault="00E85DD5" w:rsidP="009F2680">
            <w:pPr>
              <w:tabs>
                <w:tab w:val="left" w:pos="1245"/>
              </w:tabs>
              <w:spacing w:line="252" w:lineRule="auto"/>
              <w:rPr>
                <w:sz w:val="28"/>
                <w:szCs w:val="28"/>
              </w:rPr>
            </w:pPr>
            <w:r>
              <w:rPr>
                <w:sz w:val="28"/>
                <w:szCs w:val="28"/>
              </w:rPr>
              <w:t xml:space="preserve">Североморское </w:t>
            </w:r>
          </w:p>
          <w:p w:rsidR="00E85DD5" w:rsidRPr="001B1FBE" w:rsidRDefault="00E85DD5" w:rsidP="009F2680">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E85DD5" w:rsidRPr="001B1FBE" w:rsidRDefault="00E85DD5" w:rsidP="009F2680">
            <w:pPr>
              <w:spacing w:line="252" w:lineRule="auto"/>
              <w:ind w:left="176"/>
              <w:rPr>
                <w:sz w:val="28"/>
                <w:szCs w:val="28"/>
              </w:rPr>
            </w:pPr>
          </w:p>
        </w:tc>
      </w:tr>
      <w:tr w:rsidR="00E85DD5" w:rsidRPr="001B1FBE" w:rsidTr="009F2680">
        <w:tc>
          <w:tcPr>
            <w:tcW w:w="5211" w:type="dxa"/>
          </w:tcPr>
          <w:p w:rsidR="00E85DD5" w:rsidRPr="001B1FBE" w:rsidRDefault="00E85DD5" w:rsidP="009F2680">
            <w:pPr>
              <w:spacing w:line="252" w:lineRule="auto"/>
              <w:rPr>
                <w:spacing w:val="-2"/>
                <w:sz w:val="28"/>
                <w:szCs w:val="28"/>
              </w:rPr>
            </w:pPr>
          </w:p>
          <w:p w:rsidR="00E85DD5" w:rsidRPr="001B1FBE" w:rsidRDefault="00E85DD5" w:rsidP="009F2680">
            <w:pPr>
              <w:spacing w:line="252" w:lineRule="auto"/>
              <w:rPr>
                <w:spacing w:val="-2"/>
                <w:sz w:val="28"/>
                <w:szCs w:val="28"/>
              </w:rPr>
            </w:pPr>
            <w:r w:rsidRPr="001B1FBE">
              <w:rPr>
                <w:spacing w:val="-2"/>
                <w:sz w:val="28"/>
                <w:szCs w:val="28"/>
              </w:rPr>
              <w:lastRenderedPageBreak/>
              <w:t>Юридический и почтовый адрес:</w:t>
            </w:r>
          </w:p>
        </w:tc>
        <w:tc>
          <w:tcPr>
            <w:tcW w:w="5103" w:type="dxa"/>
          </w:tcPr>
          <w:p w:rsidR="00E85DD5" w:rsidRPr="001B1FBE" w:rsidRDefault="00E85DD5" w:rsidP="009F2680">
            <w:pPr>
              <w:spacing w:line="252" w:lineRule="auto"/>
              <w:ind w:left="176"/>
              <w:rPr>
                <w:spacing w:val="-2"/>
                <w:sz w:val="28"/>
                <w:szCs w:val="28"/>
              </w:rPr>
            </w:pPr>
          </w:p>
          <w:p w:rsidR="00E85DD5" w:rsidRPr="001B1FBE" w:rsidRDefault="00E85DD5" w:rsidP="009F2680">
            <w:pPr>
              <w:spacing w:line="252" w:lineRule="auto"/>
              <w:ind w:left="176"/>
              <w:rPr>
                <w:sz w:val="28"/>
                <w:szCs w:val="28"/>
              </w:rPr>
            </w:pPr>
            <w:r w:rsidRPr="001B1FBE">
              <w:rPr>
                <w:spacing w:val="-2"/>
                <w:sz w:val="28"/>
                <w:szCs w:val="28"/>
              </w:rPr>
              <w:lastRenderedPageBreak/>
              <w:t>Юридический и почтовый адрес:</w:t>
            </w:r>
          </w:p>
        </w:tc>
      </w:tr>
      <w:tr w:rsidR="00E85DD5" w:rsidRPr="001B1FBE" w:rsidTr="009F2680">
        <w:tc>
          <w:tcPr>
            <w:tcW w:w="5211" w:type="dxa"/>
          </w:tcPr>
          <w:p w:rsidR="00E85DD5" w:rsidRPr="001B1FBE" w:rsidRDefault="00E85DD5" w:rsidP="009F2680">
            <w:pPr>
              <w:spacing w:line="252" w:lineRule="auto"/>
              <w:rPr>
                <w:sz w:val="28"/>
                <w:szCs w:val="28"/>
              </w:rPr>
            </w:pPr>
            <w:r w:rsidRPr="001B1FBE">
              <w:rPr>
                <w:sz w:val="28"/>
                <w:szCs w:val="28"/>
              </w:rPr>
              <w:lastRenderedPageBreak/>
              <w:t xml:space="preserve">183038, г. Мурманск, ул. Коминтерна, </w:t>
            </w:r>
          </w:p>
          <w:p w:rsidR="00E85DD5" w:rsidRPr="001B1FBE" w:rsidRDefault="00E85DD5" w:rsidP="009F2680">
            <w:pPr>
              <w:spacing w:line="252" w:lineRule="auto"/>
              <w:rPr>
                <w:sz w:val="28"/>
                <w:szCs w:val="28"/>
              </w:rPr>
            </w:pPr>
            <w:r w:rsidRPr="001B1FBE">
              <w:rPr>
                <w:sz w:val="28"/>
                <w:szCs w:val="28"/>
              </w:rPr>
              <w:t>д. 7</w:t>
            </w:r>
          </w:p>
        </w:tc>
        <w:tc>
          <w:tcPr>
            <w:tcW w:w="5103" w:type="dxa"/>
          </w:tcPr>
          <w:p w:rsidR="00E85DD5" w:rsidRPr="001B1FBE" w:rsidRDefault="00E85DD5" w:rsidP="009F2680">
            <w:pPr>
              <w:spacing w:line="252" w:lineRule="auto"/>
              <w:ind w:left="176"/>
              <w:rPr>
                <w:sz w:val="28"/>
                <w:szCs w:val="28"/>
              </w:rPr>
            </w:pPr>
          </w:p>
        </w:tc>
      </w:tr>
      <w:tr w:rsidR="00E85DD5" w:rsidRPr="001B1FBE" w:rsidTr="009F2680">
        <w:tc>
          <w:tcPr>
            <w:tcW w:w="5211" w:type="dxa"/>
          </w:tcPr>
          <w:p w:rsidR="00E85DD5" w:rsidRPr="001B1FBE" w:rsidRDefault="00E85DD5" w:rsidP="009F2680">
            <w:pPr>
              <w:spacing w:line="252" w:lineRule="auto"/>
              <w:rPr>
                <w:sz w:val="28"/>
                <w:szCs w:val="28"/>
              </w:rPr>
            </w:pPr>
            <w:r w:rsidRPr="001B1FBE">
              <w:rPr>
                <w:sz w:val="28"/>
                <w:szCs w:val="28"/>
              </w:rPr>
              <w:t xml:space="preserve">ИНН 5190163962 </w:t>
            </w:r>
          </w:p>
          <w:p w:rsidR="00E85DD5" w:rsidRPr="001B1FBE" w:rsidRDefault="00E85DD5" w:rsidP="009F2680">
            <w:pPr>
              <w:spacing w:line="252" w:lineRule="auto"/>
              <w:rPr>
                <w:sz w:val="28"/>
                <w:szCs w:val="28"/>
              </w:rPr>
            </w:pPr>
            <w:r w:rsidRPr="001B1FBE">
              <w:rPr>
                <w:sz w:val="28"/>
                <w:szCs w:val="28"/>
              </w:rPr>
              <w:t xml:space="preserve">КПП 519001001 </w:t>
            </w:r>
          </w:p>
          <w:p w:rsidR="00E85DD5" w:rsidRPr="001B1FBE" w:rsidRDefault="00E85DD5" w:rsidP="009F2680">
            <w:pPr>
              <w:spacing w:line="252" w:lineRule="auto"/>
              <w:rPr>
                <w:sz w:val="28"/>
                <w:szCs w:val="28"/>
              </w:rPr>
            </w:pPr>
            <w:r w:rsidRPr="001B1FBE">
              <w:rPr>
                <w:sz w:val="28"/>
                <w:szCs w:val="28"/>
              </w:rPr>
              <w:t>ОГРН 1075190009795</w:t>
            </w:r>
          </w:p>
          <w:p w:rsidR="00E85DD5" w:rsidRPr="001B1FBE" w:rsidRDefault="00E85DD5" w:rsidP="009F2680">
            <w:pPr>
              <w:spacing w:line="252" w:lineRule="auto"/>
              <w:rPr>
                <w:sz w:val="28"/>
                <w:szCs w:val="28"/>
              </w:rPr>
            </w:pPr>
          </w:p>
        </w:tc>
        <w:tc>
          <w:tcPr>
            <w:tcW w:w="5103" w:type="dxa"/>
          </w:tcPr>
          <w:p w:rsidR="00E85DD5" w:rsidRPr="001B1FBE" w:rsidRDefault="00E85DD5" w:rsidP="009F2680">
            <w:pPr>
              <w:spacing w:line="252" w:lineRule="auto"/>
              <w:ind w:left="176"/>
              <w:rPr>
                <w:spacing w:val="-1"/>
                <w:sz w:val="28"/>
                <w:szCs w:val="28"/>
              </w:rPr>
            </w:pPr>
            <w:r w:rsidRPr="001B1FBE">
              <w:rPr>
                <w:spacing w:val="-1"/>
                <w:sz w:val="28"/>
                <w:szCs w:val="28"/>
              </w:rPr>
              <w:t xml:space="preserve">ИНН </w:t>
            </w:r>
          </w:p>
          <w:p w:rsidR="00E85DD5" w:rsidRPr="001B1FBE" w:rsidRDefault="00E85DD5" w:rsidP="009F2680">
            <w:pPr>
              <w:spacing w:line="252" w:lineRule="auto"/>
              <w:ind w:left="176"/>
              <w:rPr>
                <w:spacing w:val="-3"/>
                <w:sz w:val="28"/>
                <w:szCs w:val="28"/>
              </w:rPr>
            </w:pPr>
            <w:r w:rsidRPr="001B1FBE">
              <w:rPr>
                <w:spacing w:val="-3"/>
                <w:sz w:val="28"/>
                <w:szCs w:val="28"/>
              </w:rPr>
              <w:t xml:space="preserve">КПП </w:t>
            </w:r>
          </w:p>
          <w:p w:rsidR="00E85DD5" w:rsidRPr="001B1FBE" w:rsidRDefault="00E85DD5" w:rsidP="009F2680">
            <w:pPr>
              <w:spacing w:line="252" w:lineRule="auto"/>
              <w:ind w:left="176"/>
              <w:rPr>
                <w:sz w:val="28"/>
                <w:szCs w:val="28"/>
              </w:rPr>
            </w:pPr>
            <w:r w:rsidRPr="001B1FBE">
              <w:rPr>
                <w:spacing w:val="-3"/>
                <w:sz w:val="28"/>
                <w:szCs w:val="28"/>
              </w:rPr>
              <w:t xml:space="preserve">ОГРН </w:t>
            </w:r>
          </w:p>
        </w:tc>
      </w:tr>
      <w:tr w:rsidR="00E85DD5" w:rsidRPr="001B1FBE" w:rsidTr="009F2680">
        <w:tc>
          <w:tcPr>
            <w:tcW w:w="5211" w:type="dxa"/>
          </w:tcPr>
          <w:p w:rsidR="00E85DD5" w:rsidRPr="001B1FBE" w:rsidRDefault="00E85DD5" w:rsidP="009F2680">
            <w:pPr>
              <w:spacing w:line="252" w:lineRule="auto"/>
              <w:rPr>
                <w:sz w:val="28"/>
                <w:szCs w:val="28"/>
              </w:rPr>
            </w:pPr>
            <w:r w:rsidRPr="001B1FBE">
              <w:rPr>
                <w:spacing w:val="-1"/>
                <w:sz w:val="28"/>
                <w:szCs w:val="28"/>
              </w:rPr>
              <w:t>Банковские реквизиты:</w:t>
            </w:r>
          </w:p>
        </w:tc>
        <w:tc>
          <w:tcPr>
            <w:tcW w:w="5103" w:type="dxa"/>
          </w:tcPr>
          <w:p w:rsidR="00E85DD5" w:rsidRPr="001B1FBE" w:rsidRDefault="00E85DD5" w:rsidP="009F2680">
            <w:pPr>
              <w:spacing w:line="252" w:lineRule="auto"/>
              <w:ind w:left="176"/>
              <w:rPr>
                <w:sz w:val="28"/>
                <w:szCs w:val="28"/>
              </w:rPr>
            </w:pPr>
            <w:r w:rsidRPr="001B1FBE">
              <w:rPr>
                <w:spacing w:val="-1"/>
                <w:sz w:val="28"/>
                <w:szCs w:val="28"/>
              </w:rPr>
              <w:t>Банковские реквизиты:</w:t>
            </w:r>
          </w:p>
        </w:tc>
      </w:tr>
      <w:tr w:rsidR="00E85DD5" w:rsidRPr="001B1FBE" w:rsidTr="009F2680">
        <w:tc>
          <w:tcPr>
            <w:tcW w:w="5211" w:type="dxa"/>
          </w:tcPr>
          <w:p w:rsidR="00E85DD5" w:rsidRPr="001B1FBE" w:rsidRDefault="00E85DD5" w:rsidP="009F2680">
            <w:pPr>
              <w:rPr>
                <w:sz w:val="28"/>
                <w:szCs w:val="28"/>
              </w:rPr>
            </w:pPr>
            <w:r w:rsidRPr="001B1FBE">
              <w:rPr>
                <w:sz w:val="28"/>
                <w:szCs w:val="28"/>
              </w:rPr>
              <w:t xml:space="preserve">Л/счет 04491874070 </w:t>
            </w:r>
          </w:p>
          <w:p w:rsidR="00E85DD5" w:rsidRPr="001B1FBE" w:rsidRDefault="00E85DD5" w:rsidP="009F2680">
            <w:pPr>
              <w:rPr>
                <w:sz w:val="28"/>
                <w:szCs w:val="28"/>
              </w:rPr>
            </w:pPr>
            <w:r w:rsidRPr="001B1FBE">
              <w:rPr>
                <w:sz w:val="28"/>
                <w:szCs w:val="28"/>
              </w:rPr>
              <w:t xml:space="preserve">Отделение Мурманск г. Мурманск </w:t>
            </w:r>
          </w:p>
          <w:p w:rsidR="00E85DD5" w:rsidRPr="001B1FBE" w:rsidRDefault="00E85DD5" w:rsidP="009F2680">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752750">
              <w:rPr>
                <w:sz w:val="28"/>
                <w:szCs w:val="28"/>
              </w:rPr>
              <w:t>40101810040300017001</w:t>
            </w:r>
          </w:p>
        </w:tc>
        <w:tc>
          <w:tcPr>
            <w:tcW w:w="5103" w:type="dxa"/>
          </w:tcPr>
          <w:p w:rsidR="00E85DD5" w:rsidRPr="001B1FBE" w:rsidRDefault="00E85DD5" w:rsidP="009F2680">
            <w:pPr>
              <w:spacing w:line="252" w:lineRule="auto"/>
              <w:ind w:left="176"/>
              <w:rPr>
                <w:sz w:val="28"/>
                <w:szCs w:val="28"/>
              </w:rPr>
            </w:pPr>
          </w:p>
        </w:tc>
      </w:tr>
      <w:tr w:rsidR="00E85DD5" w:rsidRPr="001B1FBE" w:rsidTr="009F2680">
        <w:tc>
          <w:tcPr>
            <w:tcW w:w="5211" w:type="dxa"/>
          </w:tcPr>
          <w:p w:rsidR="00E85DD5" w:rsidRPr="001B1FBE" w:rsidRDefault="00E85DD5" w:rsidP="009F2680">
            <w:pPr>
              <w:spacing w:line="252" w:lineRule="auto"/>
              <w:rPr>
                <w:sz w:val="28"/>
                <w:szCs w:val="28"/>
              </w:rPr>
            </w:pPr>
            <w:r w:rsidRPr="001B1FBE">
              <w:rPr>
                <w:sz w:val="28"/>
                <w:szCs w:val="28"/>
              </w:rPr>
              <w:t>БИК 044705001</w:t>
            </w:r>
          </w:p>
          <w:p w:rsidR="00E85DD5" w:rsidRPr="001B1FBE" w:rsidRDefault="00E85DD5" w:rsidP="009F2680">
            <w:pPr>
              <w:spacing w:line="252" w:lineRule="auto"/>
              <w:rPr>
                <w:sz w:val="28"/>
                <w:szCs w:val="28"/>
              </w:rPr>
            </w:pPr>
          </w:p>
        </w:tc>
        <w:tc>
          <w:tcPr>
            <w:tcW w:w="5103" w:type="dxa"/>
          </w:tcPr>
          <w:p w:rsidR="00E85DD5" w:rsidRPr="001B1FBE" w:rsidRDefault="00E85DD5" w:rsidP="009F2680">
            <w:pPr>
              <w:spacing w:line="252" w:lineRule="auto"/>
              <w:ind w:left="176"/>
              <w:rPr>
                <w:sz w:val="28"/>
                <w:szCs w:val="28"/>
              </w:rPr>
            </w:pPr>
          </w:p>
        </w:tc>
      </w:tr>
      <w:tr w:rsidR="00010DDD" w:rsidRPr="001B1FBE" w:rsidTr="009F2680">
        <w:tc>
          <w:tcPr>
            <w:tcW w:w="5211" w:type="dxa"/>
          </w:tcPr>
          <w:p w:rsidR="00010DDD" w:rsidRPr="001B1FBE" w:rsidRDefault="00010DDD" w:rsidP="00010DD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010DDD" w:rsidRPr="001B1FBE" w:rsidRDefault="00010DDD" w:rsidP="009F2680">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010DDD" w:rsidRPr="001B1FBE" w:rsidTr="009F2680">
        <w:tc>
          <w:tcPr>
            <w:tcW w:w="5211" w:type="dxa"/>
          </w:tcPr>
          <w:p w:rsidR="00010DDD" w:rsidRPr="001B1FBE" w:rsidRDefault="00010DDD" w:rsidP="00010DDD">
            <w:pPr>
              <w:spacing w:line="252" w:lineRule="auto"/>
              <w:rPr>
                <w:sz w:val="28"/>
                <w:szCs w:val="28"/>
              </w:rPr>
            </w:pPr>
          </w:p>
          <w:p w:rsidR="00010DDD" w:rsidRPr="001B1FBE" w:rsidRDefault="00010DDD" w:rsidP="00010DD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010DDD">
            <w:pPr>
              <w:spacing w:line="252" w:lineRule="auto"/>
              <w:rPr>
                <w:sz w:val="28"/>
                <w:szCs w:val="28"/>
              </w:rPr>
            </w:pPr>
            <w:r w:rsidRPr="001B1FBE">
              <w:rPr>
                <w:sz w:val="28"/>
                <w:szCs w:val="28"/>
              </w:rPr>
              <w:t xml:space="preserve">                М.П.</w:t>
            </w:r>
          </w:p>
        </w:tc>
        <w:tc>
          <w:tcPr>
            <w:tcW w:w="5103" w:type="dxa"/>
          </w:tcPr>
          <w:p w:rsidR="00010DDD" w:rsidRPr="001B1FBE" w:rsidRDefault="00010DDD" w:rsidP="009F2680">
            <w:pPr>
              <w:spacing w:line="252" w:lineRule="auto"/>
              <w:rPr>
                <w:sz w:val="28"/>
                <w:szCs w:val="28"/>
              </w:rPr>
            </w:pPr>
          </w:p>
          <w:p w:rsidR="00010DDD" w:rsidRPr="001B1FBE" w:rsidRDefault="00010DDD" w:rsidP="009F2680">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9F2680">
            <w:pPr>
              <w:spacing w:line="252" w:lineRule="auto"/>
              <w:rPr>
                <w:sz w:val="28"/>
                <w:szCs w:val="28"/>
              </w:rPr>
            </w:pPr>
            <w:r w:rsidRPr="001B1FBE">
              <w:rPr>
                <w:sz w:val="28"/>
                <w:szCs w:val="28"/>
              </w:rPr>
              <w:t xml:space="preserve">                М.П.</w:t>
            </w:r>
          </w:p>
        </w:tc>
      </w:tr>
    </w:tbl>
    <w:p w:rsidR="00E85DD5" w:rsidRPr="001B1FBE" w:rsidRDefault="00E85DD5" w:rsidP="00E85DD5">
      <w:pPr>
        <w:pStyle w:val="ConsPlusNonformat"/>
        <w:ind w:left="709"/>
        <w:rPr>
          <w:rFonts w:ascii="Times New Roman" w:hAnsi="Times New Roman" w:cs="Times New Roman"/>
          <w:sz w:val="28"/>
          <w:szCs w:val="28"/>
        </w:rPr>
        <w:sectPr w:rsidR="00E85DD5" w:rsidRPr="001B1FBE" w:rsidSect="00CA637A">
          <w:footnotePr>
            <w:numRestart w:val="eachPage"/>
          </w:footnotePr>
          <w:pgSz w:w="11906" w:h="16838"/>
          <w:pgMar w:top="1134" w:right="567" w:bottom="1134" w:left="1134" w:header="709" w:footer="709" w:gutter="0"/>
          <w:cols w:space="708"/>
          <w:docGrid w:linePitch="360"/>
        </w:sectPr>
      </w:pPr>
    </w:p>
    <w:p w:rsidR="00E85DD5" w:rsidRPr="001B1FBE" w:rsidRDefault="00E85DD5" w:rsidP="00E85DD5">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E85DD5" w:rsidRPr="001B1FBE" w:rsidRDefault="00E85DD5" w:rsidP="00E85DD5">
      <w:pPr>
        <w:pStyle w:val="ConsPlusNonformat"/>
        <w:ind w:firstLine="709"/>
        <w:jc w:val="center"/>
        <w:rPr>
          <w:rFonts w:ascii="Times New Roman" w:hAnsi="Times New Roman" w:cs="Times New Roman"/>
          <w:sz w:val="28"/>
          <w:szCs w:val="28"/>
        </w:rPr>
      </w:pPr>
    </w:p>
    <w:p w:rsidR="00E85DD5" w:rsidRPr="001B1FBE" w:rsidRDefault="00E85DD5" w:rsidP="00E85DD5">
      <w:pPr>
        <w:pStyle w:val="ConsPlusNormal"/>
        <w:spacing w:after="240"/>
        <w:ind w:firstLine="0"/>
        <w:jc w:val="center"/>
        <w:rPr>
          <w:rFonts w:ascii="Times New Roman" w:hAnsi="Times New Roman" w:cs="Times New Roman"/>
          <w:sz w:val="28"/>
          <w:szCs w:val="28"/>
        </w:rPr>
      </w:pPr>
      <w:r w:rsidRPr="00C95457">
        <w:rPr>
          <w:rFonts w:ascii="Times New Roman" w:hAnsi="Times New Roman" w:cs="Times New Roman"/>
          <w:sz w:val="28"/>
          <w:szCs w:val="28"/>
        </w:rPr>
        <w:t>Карта-схема рыбоводного</w:t>
      </w:r>
      <w:r w:rsidRPr="001B1FBE">
        <w:rPr>
          <w:rFonts w:ascii="Times New Roman" w:hAnsi="Times New Roman" w:cs="Times New Roman"/>
          <w:sz w:val="28"/>
          <w:szCs w:val="28"/>
        </w:rPr>
        <w:t xml:space="preserve"> участка № </w:t>
      </w:r>
      <w:r>
        <w:rPr>
          <w:rFonts w:ascii="Times New Roman" w:hAnsi="Times New Roman" w:cs="Times New Roman"/>
          <w:sz w:val="28"/>
          <w:szCs w:val="28"/>
        </w:rPr>
        <w:t>19.1</w:t>
      </w:r>
      <w:r w:rsidRPr="001B1FB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85DD5">
        <w:rPr>
          <w:rFonts w:ascii="Times New Roman" w:hAnsi="Times New Roman" w:cs="Times New Roman"/>
          <w:sz w:val="28"/>
          <w:szCs w:val="28"/>
        </w:rPr>
        <w:t>Княжегубское</w:t>
      </w:r>
      <w:proofErr w:type="spellEnd"/>
      <w:r w:rsidRPr="00E85DD5">
        <w:rPr>
          <w:rFonts w:ascii="Times New Roman" w:hAnsi="Times New Roman" w:cs="Times New Roman"/>
          <w:sz w:val="28"/>
          <w:szCs w:val="28"/>
        </w:rPr>
        <w:t xml:space="preserve"> </w:t>
      </w:r>
      <w:proofErr w:type="spellStart"/>
      <w:r w:rsidRPr="00E85DD5">
        <w:rPr>
          <w:rFonts w:ascii="Times New Roman" w:hAnsi="Times New Roman" w:cs="Times New Roman"/>
          <w:sz w:val="28"/>
          <w:szCs w:val="28"/>
        </w:rPr>
        <w:t>вдхр</w:t>
      </w:r>
      <w:proofErr w:type="spellEnd"/>
      <w:r w:rsidRPr="00E85DD5">
        <w:rPr>
          <w:rFonts w:ascii="Times New Roman" w:hAnsi="Times New Roman" w:cs="Times New Roman"/>
          <w:sz w:val="28"/>
          <w:szCs w:val="28"/>
        </w:rPr>
        <w:t>. (участок № 1)</w:t>
      </w:r>
    </w:p>
    <w:p w:rsidR="00E85DD5" w:rsidRPr="001B1FBE" w:rsidRDefault="00E85DD5" w:rsidP="00E85DD5">
      <w:pPr>
        <w:pStyle w:val="ConsPlusNormal"/>
        <w:ind w:firstLine="0"/>
        <w:jc w:val="center"/>
        <w:rPr>
          <w:rFonts w:ascii="Times New Roman" w:hAnsi="Times New Roman" w:cs="Times New Roman"/>
          <w:sz w:val="28"/>
          <w:szCs w:val="28"/>
        </w:rPr>
      </w:pPr>
      <w:r>
        <w:rPr>
          <w:noProof/>
        </w:rPr>
        <w:drawing>
          <wp:inline distT="0" distB="0" distL="0" distR="0">
            <wp:extent cx="6067425" cy="394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18919" t="14539" r="12453" b="5928"/>
                    <a:stretch>
                      <a:fillRect/>
                    </a:stretch>
                  </pic:blipFill>
                  <pic:spPr bwMode="auto">
                    <a:xfrm>
                      <a:off x="0" y="0"/>
                      <a:ext cx="6067425" cy="3943350"/>
                    </a:xfrm>
                    <a:prstGeom prst="rect">
                      <a:avLst/>
                    </a:prstGeom>
                    <a:noFill/>
                    <a:ln>
                      <a:noFill/>
                    </a:ln>
                  </pic:spPr>
                </pic:pic>
              </a:graphicData>
            </a:graphic>
          </wp:inline>
        </w:drawing>
      </w:r>
    </w:p>
    <w:p w:rsidR="00E85DD5" w:rsidRPr="001B1FBE" w:rsidRDefault="00E85DD5" w:rsidP="00E85DD5">
      <w:pPr>
        <w:pStyle w:val="ConsPlusNormal"/>
        <w:ind w:firstLine="0"/>
        <w:jc w:val="center"/>
        <w:rPr>
          <w:rFonts w:ascii="Times New Roman" w:hAnsi="Times New Roman" w:cs="Times New Roman"/>
          <w:sz w:val="28"/>
          <w:szCs w:val="28"/>
        </w:rPr>
      </w:pPr>
    </w:p>
    <w:p w:rsidR="00E85DD5" w:rsidRPr="001B1FBE" w:rsidRDefault="00E85DD5" w:rsidP="00E85DD5">
      <w:pPr>
        <w:pStyle w:val="ConsPlusNonformat"/>
        <w:ind w:firstLine="709"/>
        <w:rPr>
          <w:rFonts w:ascii="Times New Roman" w:hAnsi="Times New Roman" w:cs="Times New Roman"/>
          <w:sz w:val="28"/>
          <w:szCs w:val="28"/>
        </w:rPr>
      </w:pPr>
    </w:p>
    <w:p w:rsidR="00E85DD5" w:rsidRPr="001B1FBE" w:rsidRDefault="00E85DD5" w:rsidP="00E85DD5">
      <w:pPr>
        <w:ind w:firstLine="709"/>
        <w:rPr>
          <w:sz w:val="28"/>
          <w:szCs w:val="28"/>
        </w:rPr>
      </w:pPr>
    </w:p>
    <w:p w:rsidR="00E85DD5" w:rsidRPr="001B1FBE" w:rsidRDefault="00E85DD5" w:rsidP="00E85DD5">
      <w:pPr>
        <w:ind w:firstLine="709"/>
        <w:jc w:val="both"/>
        <w:rPr>
          <w:sz w:val="28"/>
          <w:szCs w:val="28"/>
        </w:rPr>
      </w:pPr>
    </w:p>
    <w:p w:rsidR="00E85DD5" w:rsidRPr="001B1FBE" w:rsidRDefault="00E85DD5" w:rsidP="00E85DD5">
      <w:pPr>
        <w:ind w:firstLine="709"/>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center"/>
        <w:rPr>
          <w:sz w:val="28"/>
          <w:szCs w:val="28"/>
        </w:rPr>
      </w:pPr>
    </w:p>
    <w:p w:rsidR="00E85DD5" w:rsidRPr="001B1FBE" w:rsidRDefault="00E85DD5" w:rsidP="00E85DD5">
      <w:pPr>
        <w:widowControl w:val="0"/>
        <w:ind w:firstLine="709"/>
        <w:jc w:val="right"/>
        <w:rPr>
          <w:sz w:val="28"/>
          <w:szCs w:val="28"/>
        </w:rPr>
        <w:sectPr w:rsidR="00E85DD5" w:rsidRPr="001B1FBE" w:rsidSect="00CA637A">
          <w:footnotePr>
            <w:numRestart w:val="eachPage"/>
          </w:footnotePr>
          <w:pgSz w:w="11906" w:h="16838"/>
          <w:pgMar w:top="1134" w:right="567" w:bottom="1134" w:left="1134" w:header="709" w:footer="709" w:gutter="0"/>
          <w:cols w:space="708"/>
          <w:docGrid w:linePitch="360"/>
        </w:sectPr>
      </w:pPr>
    </w:p>
    <w:p w:rsidR="00E85DD5" w:rsidRPr="001B1FBE" w:rsidRDefault="00E85DD5" w:rsidP="00E85DD5">
      <w:pPr>
        <w:widowControl w:val="0"/>
        <w:ind w:firstLine="709"/>
        <w:jc w:val="right"/>
        <w:rPr>
          <w:sz w:val="28"/>
          <w:szCs w:val="28"/>
        </w:rPr>
      </w:pPr>
      <w:r w:rsidRPr="001B1FBE">
        <w:rPr>
          <w:sz w:val="28"/>
          <w:szCs w:val="28"/>
        </w:rPr>
        <w:lastRenderedPageBreak/>
        <w:t>Приложение № 2</w:t>
      </w:r>
    </w:p>
    <w:p w:rsidR="00E85DD5" w:rsidRPr="001B1FBE" w:rsidRDefault="00E85DD5" w:rsidP="00E85DD5">
      <w:pPr>
        <w:widowControl w:val="0"/>
        <w:ind w:firstLine="709"/>
        <w:jc w:val="right"/>
        <w:rPr>
          <w:sz w:val="28"/>
          <w:szCs w:val="28"/>
        </w:rPr>
      </w:pPr>
    </w:p>
    <w:p w:rsidR="00E85DD5" w:rsidRDefault="00E85DD5" w:rsidP="00E85DD5">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3950" w:type="dxa"/>
        <w:jc w:val="center"/>
        <w:tblInd w:w="-798" w:type="dxa"/>
        <w:tblLook w:val="04A0" w:firstRow="1" w:lastRow="0" w:firstColumn="1" w:lastColumn="0" w:noHBand="0" w:noVBand="1"/>
      </w:tblPr>
      <w:tblGrid>
        <w:gridCol w:w="2804"/>
        <w:gridCol w:w="2368"/>
        <w:gridCol w:w="3888"/>
        <w:gridCol w:w="2455"/>
        <w:gridCol w:w="2435"/>
      </w:tblGrid>
      <w:tr w:rsidR="00E85DD5" w:rsidRPr="001B1FBE" w:rsidTr="009F2680">
        <w:trPr>
          <w:trHeight w:val="733"/>
          <w:jc w:val="center"/>
        </w:trPr>
        <w:tc>
          <w:tcPr>
            <w:tcW w:w="2804" w:type="dxa"/>
            <w:vMerge w:val="restart"/>
            <w:vAlign w:val="center"/>
          </w:tcPr>
          <w:p w:rsidR="00E85DD5" w:rsidRPr="001B1FBE" w:rsidRDefault="00E85DD5" w:rsidP="009F2680">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6"/>
            </w:r>
            <w:r w:rsidRPr="001B1FBE">
              <w:rPr>
                <w:sz w:val="22"/>
                <w:szCs w:val="22"/>
              </w:rPr>
              <w:t>, тонн</w:t>
            </w:r>
          </w:p>
        </w:tc>
        <w:tc>
          <w:tcPr>
            <w:tcW w:w="2368" w:type="dxa"/>
            <w:vMerge w:val="restart"/>
            <w:vAlign w:val="center"/>
          </w:tcPr>
          <w:p w:rsidR="00E85DD5" w:rsidRPr="001B1FBE" w:rsidRDefault="00E85DD5" w:rsidP="009F2680">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8778" w:type="dxa"/>
            <w:gridSpan w:val="3"/>
            <w:vAlign w:val="center"/>
          </w:tcPr>
          <w:p w:rsidR="00E85DD5" w:rsidRPr="001B1FBE" w:rsidRDefault="00E85DD5" w:rsidP="009F2680">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7"/>
            </w:r>
          </w:p>
        </w:tc>
      </w:tr>
      <w:tr w:rsidR="00E85DD5" w:rsidRPr="001B1FBE" w:rsidTr="009F2680">
        <w:trPr>
          <w:jc w:val="center"/>
        </w:trPr>
        <w:tc>
          <w:tcPr>
            <w:tcW w:w="2804" w:type="dxa"/>
            <w:vMerge/>
            <w:vAlign w:val="center"/>
          </w:tcPr>
          <w:p w:rsidR="00E85DD5" w:rsidRPr="001B1FBE" w:rsidRDefault="00E85DD5" w:rsidP="009F2680">
            <w:pPr>
              <w:autoSpaceDE w:val="0"/>
              <w:autoSpaceDN w:val="0"/>
              <w:adjustRightInd w:val="0"/>
              <w:jc w:val="center"/>
              <w:rPr>
                <w:sz w:val="22"/>
                <w:szCs w:val="22"/>
              </w:rPr>
            </w:pPr>
          </w:p>
        </w:tc>
        <w:tc>
          <w:tcPr>
            <w:tcW w:w="2368" w:type="dxa"/>
            <w:vMerge/>
            <w:vAlign w:val="center"/>
          </w:tcPr>
          <w:p w:rsidR="00E85DD5" w:rsidRPr="001B1FBE" w:rsidRDefault="00E85DD5" w:rsidP="009F2680">
            <w:pPr>
              <w:autoSpaceDE w:val="0"/>
              <w:autoSpaceDN w:val="0"/>
              <w:adjustRightInd w:val="0"/>
              <w:jc w:val="center"/>
              <w:rPr>
                <w:sz w:val="22"/>
                <w:szCs w:val="22"/>
              </w:rPr>
            </w:pPr>
          </w:p>
        </w:tc>
        <w:tc>
          <w:tcPr>
            <w:tcW w:w="3888" w:type="dxa"/>
            <w:vAlign w:val="center"/>
          </w:tcPr>
          <w:p w:rsidR="00E85DD5" w:rsidRPr="001B1FBE" w:rsidRDefault="00E85DD5" w:rsidP="009F2680">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B22579">
              <w:rPr>
                <w:sz w:val="22"/>
                <w:szCs w:val="22"/>
              </w:rPr>
              <w:t>и с момента выпуска объектов аквакультуры (но не позднее</w:t>
            </w:r>
            <w:r>
              <w:rPr>
                <w:sz w:val="22"/>
                <w:szCs w:val="22"/>
              </w:rPr>
              <w:t xml:space="preserve"> </w:t>
            </w:r>
            <w:r w:rsidR="00343F3E">
              <w:rPr>
                <w:sz w:val="22"/>
                <w:szCs w:val="22"/>
              </w:rPr>
              <w:t>1 г</w:t>
            </w:r>
            <w:r>
              <w:rPr>
                <w:sz w:val="22"/>
                <w:szCs w:val="22"/>
              </w:rPr>
              <w:t>ода с даты заключения Д</w:t>
            </w:r>
            <w:r w:rsidRPr="00B22579">
              <w:rPr>
                <w:sz w:val="22"/>
                <w:szCs w:val="22"/>
              </w:rPr>
              <w:t>оговора</w:t>
            </w:r>
            <w:r>
              <w:rPr>
                <w:sz w:val="22"/>
                <w:szCs w:val="22"/>
              </w:rPr>
              <w:t>)</w:t>
            </w:r>
            <w:r w:rsidRPr="00B22579">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E85DD5" w:rsidRPr="001B1FBE" w:rsidRDefault="00E85DD5" w:rsidP="009F2680">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E85DD5" w:rsidRPr="001B1FBE" w:rsidRDefault="00E85DD5" w:rsidP="009F2680">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E85DD5" w:rsidRPr="001B1FBE" w:rsidRDefault="00E85DD5" w:rsidP="009F2680">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E85DD5" w:rsidRPr="001B1FBE" w:rsidRDefault="00E85DD5" w:rsidP="009F2680">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E85DD5" w:rsidRPr="001B1FBE" w:rsidTr="009F2680">
        <w:trPr>
          <w:trHeight w:val="904"/>
          <w:jc w:val="center"/>
        </w:trPr>
        <w:tc>
          <w:tcPr>
            <w:tcW w:w="2804" w:type="dxa"/>
            <w:vAlign w:val="center"/>
          </w:tcPr>
          <w:p w:rsidR="00E85DD5" w:rsidRPr="001B1FBE" w:rsidRDefault="00E85DD5" w:rsidP="009F2680">
            <w:pPr>
              <w:jc w:val="center"/>
              <w:rPr>
                <w:sz w:val="22"/>
                <w:szCs w:val="22"/>
              </w:rPr>
            </w:pPr>
            <w:r w:rsidRPr="00E85DD5">
              <w:rPr>
                <w:sz w:val="22"/>
                <w:szCs w:val="22"/>
              </w:rPr>
              <w:t>171,500</w:t>
            </w:r>
          </w:p>
        </w:tc>
        <w:tc>
          <w:tcPr>
            <w:tcW w:w="2368" w:type="dxa"/>
            <w:vAlign w:val="center"/>
          </w:tcPr>
          <w:p w:rsidR="00E85DD5" w:rsidRPr="001B1FBE" w:rsidRDefault="00E85DD5" w:rsidP="009F2680">
            <w:pPr>
              <w:autoSpaceDE w:val="0"/>
              <w:autoSpaceDN w:val="0"/>
              <w:adjustRightInd w:val="0"/>
              <w:jc w:val="center"/>
              <w:rPr>
                <w:sz w:val="22"/>
                <w:szCs w:val="22"/>
              </w:rPr>
            </w:pPr>
            <w:r w:rsidRPr="001B1FBE">
              <w:rPr>
                <w:sz w:val="22"/>
                <w:szCs w:val="22"/>
              </w:rPr>
              <w:t>не устанавливается</w:t>
            </w:r>
          </w:p>
        </w:tc>
        <w:tc>
          <w:tcPr>
            <w:tcW w:w="3888" w:type="dxa"/>
            <w:vAlign w:val="center"/>
          </w:tcPr>
          <w:p w:rsidR="00E85DD5" w:rsidRPr="001B1FBE" w:rsidRDefault="00E85DD5" w:rsidP="009F2680">
            <w:pPr>
              <w:autoSpaceDE w:val="0"/>
              <w:autoSpaceDN w:val="0"/>
              <w:adjustRightInd w:val="0"/>
              <w:jc w:val="center"/>
              <w:rPr>
                <w:sz w:val="22"/>
                <w:szCs w:val="22"/>
              </w:rPr>
            </w:pPr>
            <w:r w:rsidRPr="001B1FBE">
              <w:rPr>
                <w:sz w:val="22"/>
                <w:szCs w:val="22"/>
              </w:rPr>
              <w:t>0</w:t>
            </w:r>
          </w:p>
        </w:tc>
        <w:tc>
          <w:tcPr>
            <w:tcW w:w="2455" w:type="dxa"/>
            <w:vAlign w:val="center"/>
          </w:tcPr>
          <w:p w:rsidR="00E85DD5" w:rsidRPr="001B1FBE" w:rsidRDefault="00E85DD5" w:rsidP="009F2680">
            <w:pPr>
              <w:jc w:val="center"/>
              <w:rPr>
                <w:sz w:val="22"/>
                <w:szCs w:val="22"/>
              </w:rPr>
            </w:pPr>
            <w:r w:rsidRPr="00E85DD5">
              <w:rPr>
                <w:sz w:val="22"/>
                <w:szCs w:val="22"/>
              </w:rPr>
              <w:t>85,750</w:t>
            </w:r>
          </w:p>
        </w:tc>
        <w:tc>
          <w:tcPr>
            <w:tcW w:w="2435" w:type="dxa"/>
            <w:vAlign w:val="center"/>
          </w:tcPr>
          <w:p w:rsidR="00E85DD5" w:rsidRPr="001B1FBE" w:rsidRDefault="00E85DD5" w:rsidP="009F2680">
            <w:pPr>
              <w:jc w:val="center"/>
              <w:rPr>
                <w:sz w:val="22"/>
                <w:szCs w:val="22"/>
              </w:rPr>
            </w:pPr>
            <w:r w:rsidRPr="00E85DD5">
              <w:rPr>
                <w:sz w:val="22"/>
                <w:szCs w:val="22"/>
              </w:rPr>
              <w:t>171,500</w:t>
            </w:r>
          </w:p>
        </w:tc>
      </w:tr>
    </w:tbl>
    <w:p w:rsidR="00E85DD5" w:rsidRPr="00E85DD5" w:rsidRDefault="00E85DD5" w:rsidP="00E85DD5"/>
    <w:sectPr w:rsidR="00E85DD5" w:rsidRPr="00E85DD5" w:rsidSect="00752750">
      <w:headerReference w:type="default" r:id="rId22"/>
      <w:headerReference w:type="first" r:id="rId23"/>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ED" w:rsidRDefault="00DC69ED">
      <w:r>
        <w:separator/>
      </w:r>
    </w:p>
  </w:endnote>
  <w:endnote w:type="continuationSeparator" w:id="0">
    <w:p w:rsidR="00DC69ED" w:rsidRDefault="00DC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D" w:rsidRDefault="00DC69ED"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C69ED" w:rsidRDefault="00DC69E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D" w:rsidRDefault="00DC69ED">
    <w:pPr>
      <w:pStyle w:val="ac"/>
      <w:jc w:val="center"/>
    </w:pPr>
  </w:p>
  <w:p w:rsidR="00DC69ED" w:rsidRDefault="00DC69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ED" w:rsidRDefault="00DC69ED">
      <w:r>
        <w:separator/>
      </w:r>
    </w:p>
  </w:footnote>
  <w:footnote w:type="continuationSeparator" w:id="0">
    <w:p w:rsidR="00DC69ED" w:rsidRDefault="00DC69ED">
      <w:r>
        <w:continuationSeparator/>
      </w:r>
    </w:p>
  </w:footnote>
  <w:footnote w:id="1">
    <w:p w:rsidR="00DC69ED" w:rsidRPr="000B1A25" w:rsidRDefault="00DC69ED">
      <w:pPr>
        <w:pStyle w:val="af0"/>
      </w:pPr>
      <w:r>
        <w:rPr>
          <w:rStyle w:val="af2"/>
        </w:rPr>
        <w:footnoteRef/>
      </w:r>
      <w:r>
        <w:t xml:space="preserve"> </w:t>
      </w:r>
      <w:r w:rsidRPr="000B1A25">
        <w:t>Приказ Министерства рыбного и сельского хозяйства Мурманской области от 06.10.2016 № 60 «Об определении границ рыбоводных участков в Мурманской области».</w:t>
      </w:r>
    </w:p>
  </w:footnote>
  <w:footnote w:id="2">
    <w:p w:rsidR="00DC69ED" w:rsidRPr="000B1A25" w:rsidRDefault="00DC69ED">
      <w:pPr>
        <w:pStyle w:val="af0"/>
      </w:pPr>
      <w:r w:rsidRPr="000B1A25">
        <w:rPr>
          <w:rStyle w:val="af2"/>
        </w:rPr>
        <w:footnoteRef/>
      </w:r>
      <w:r w:rsidRPr="000B1A25">
        <w:t xml:space="preserve"> Приказ Министерства рыбного и сельского хозяйства Мурманской области от 06.12.2019 № 158 «О границах рыбоводных участков в Мурманской области».</w:t>
      </w:r>
    </w:p>
  </w:footnote>
  <w:footnote w:id="3">
    <w:p w:rsidR="00DC69ED" w:rsidRPr="002E7294" w:rsidRDefault="00DC69ED" w:rsidP="00CE6F01">
      <w:pPr>
        <w:pStyle w:val="af0"/>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DC69ED" w:rsidRPr="002E7294" w:rsidRDefault="00DC69ED" w:rsidP="00CE6F01">
      <w:pPr>
        <w:pStyle w:val="af0"/>
        <w:jc w:val="both"/>
      </w:pPr>
      <w:r w:rsidRPr="002E7294">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p w:rsidR="00DC69ED" w:rsidRPr="002E7294" w:rsidRDefault="00DC69ED" w:rsidP="00CE6F01">
      <w:pPr>
        <w:pStyle w:val="af0"/>
        <w:jc w:val="both"/>
      </w:pPr>
      <w:r w:rsidRPr="002E7294">
        <w:t xml:space="preserve">Минимальный ежегодный объем изъятия объектов </w:t>
      </w:r>
      <w:proofErr w:type="gramStart"/>
      <w:r w:rsidRPr="002E7294">
        <w:t>пастбищной</w:t>
      </w:r>
      <w:proofErr w:type="gramEnd"/>
      <w:r w:rsidRPr="002E7294">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DC69ED" w:rsidRPr="002E7294" w:rsidRDefault="00DC69ED" w:rsidP="00CE6F01">
      <w:pPr>
        <w:pStyle w:val="af0"/>
        <w:jc w:val="both"/>
      </w:pPr>
      <w:r w:rsidRPr="002E7294">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2E7294">
        <w:t>рыбохозяйственного</w:t>
      </w:r>
      <w:proofErr w:type="spellEnd"/>
      <w:r w:rsidRPr="002E7294">
        <w:t xml:space="preserve"> бассейна, утвержденными приказом Минсельхоза России от 30.10.2014 </w:t>
      </w:r>
      <w:r w:rsidRPr="002E7294">
        <w:br/>
        <w:t>№ 414.</w:t>
      </w:r>
    </w:p>
  </w:footnote>
  <w:footnote w:id="4">
    <w:p w:rsidR="00DC69ED" w:rsidRPr="002E7294" w:rsidRDefault="00DC69ED" w:rsidP="00CE6F01">
      <w:pPr>
        <w:pStyle w:val="af0"/>
        <w:jc w:val="both"/>
      </w:pPr>
      <w:r w:rsidRPr="002E7294">
        <w:rPr>
          <w:rStyle w:val="af2"/>
        </w:rPr>
        <w:footnoteRef/>
      </w:r>
      <w:r w:rsidRPr="002E7294">
        <w:t xml:space="preserve"> Минимальный ежегодный объем выпуска объектов </w:t>
      </w:r>
      <w:proofErr w:type="gramStart"/>
      <w:r w:rsidRPr="002E7294">
        <w:t>пастбищной</w:t>
      </w:r>
      <w:proofErr w:type="gramEnd"/>
      <w:r w:rsidRPr="002E7294">
        <w:t xml:space="preserve"> аквакультуры в течение одного года после заключения договора пользования рыбоводным участком принимается равным нулю.</w:t>
      </w:r>
    </w:p>
  </w:footnote>
  <w:footnote w:id="5">
    <w:p w:rsidR="00DC69ED" w:rsidRPr="002E7294" w:rsidRDefault="00DC69ED" w:rsidP="00CE6F01">
      <w:pPr>
        <w:pStyle w:val="af0"/>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 </w:t>
      </w:r>
    </w:p>
    <w:p w:rsidR="00DC69ED" w:rsidRPr="002E7294" w:rsidRDefault="00DC69ED" w:rsidP="00CE6F01">
      <w:pPr>
        <w:pStyle w:val="af0"/>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6">
    <w:p w:rsidR="00DC69ED" w:rsidRDefault="00DC69ED" w:rsidP="00E85DD5">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DC69ED" w:rsidRPr="0040551F" w:rsidRDefault="00DC69ED" w:rsidP="00E85DD5">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7">
    <w:p w:rsidR="00DC69ED" w:rsidRPr="00C65910" w:rsidRDefault="00DC69ED" w:rsidP="00E85DD5">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D" w:rsidRDefault="00DC69ED"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C69ED" w:rsidRDefault="00DC69E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DC69ED" w:rsidRDefault="00DC69ED" w:rsidP="00F84E87">
        <w:pPr>
          <w:pStyle w:val="a9"/>
          <w:jc w:val="center"/>
        </w:pPr>
        <w:r>
          <w:fldChar w:fldCharType="begin"/>
        </w:r>
        <w:r>
          <w:instrText>PAGE   \* MERGEFORMAT</w:instrText>
        </w:r>
        <w:r>
          <w:fldChar w:fldCharType="separate"/>
        </w:r>
        <w:r w:rsidR="00B16CCA">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D" w:rsidRDefault="00DC69ED">
    <w:pPr>
      <w:pStyle w:val="a9"/>
      <w:jc w:val="center"/>
    </w:pPr>
  </w:p>
  <w:p w:rsidR="00DC69ED" w:rsidRDefault="00DC69E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DC69ED" w:rsidRDefault="00DC69ED">
        <w:pPr>
          <w:pStyle w:val="a9"/>
          <w:jc w:val="center"/>
        </w:pPr>
        <w:r>
          <w:fldChar w:fldCharType="begin"/>
        </w:r>
        <w:r>
          <w:instrText>PAGE   \* MERGEFORMAT</w:instrText>
        </w:r>
        <w:r>
          <w:fldChar w:fldCharType="separate"/>
        </w:r>
        <w:r w:rsidR="00B16CCA">
          <w:rPr>
            <w:noProof/>
          </w:rPr>
          <w:t>27</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D" w:rsidRDefault="00DC69E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DC69ED" w:rsidRDefault="00DC69ED">
        <w:pPr>
          <w:pStyle w:val="a9"/>
          <w:jc w:val="center"/>
        </w:pPr>
        <w:r>
          <w:fldChar w:fldCharType="begin"/>
        </w:r>
        <w:r>
          <w:instrText>PAGE   \* MERGEFORMAT</w:instrText>
        </w:r>
        <w:r>
          <w:fldChar w:fldCharType="separate"/>
        </w:r>
        <w:r w:rsidR="00B16CCA">
          <w:rPr>
            <w:noProof/>
          </w:rPr>
          <w:t>36</w:t>
        </w:r>
        <w:r>
          <w:fldChar w:fldCharType="end"/>
        </w:r>
      </w:p>
    </w:sdtContent>
  </w:sdt>
  <w:p w:rsidR="00DC69ED" w:rsidRDefault="00DC69E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ED" w:rsidRDefault="00DC69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2"/>
  </w:num>
  <w:num w:numId="3">
    <w:abstractNumId w:val="35"/>
  </w:num>
  <w:num w:numId="4">
    <w:abstractNumId w:val="42"/>
  </w:num>
  <w:num w:numId="5">
    <w:abstractNumId w:val="0"/>
  </w:num>
  <w:num w:numId="6">
    <w:abstractNumId w:val="41"/>
  </w:num>
  <w:num w:numId="7">
    <w:abstractNumId w:val="27"/>
  </w:num>
  <w:num w:numId="8">
    <w:abstractNumId w:val="5"/>
  </w:num>
  <w:num w:numId="9">
    <w:abstractNumId w:val="39"/>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0"/>
  </w:num>
  <w:num w:numId="18">
    <w:abstractNumId w:val="8"/>
  </w:num>
  <w:num w:numId="19">
    <w:abstractNumId w:val="3"/>
  </w:num>
  <w:num w:numId="20">
    <w:abstractNumId w:val="2"/>
  </w:num>
  <w:num w:numId="21">
    <w:abstractNumId w:val="15"/>
  </w:num>
  <w:num w:numId="22">
    <w:abstractNumId w:val="43"/>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3969"/>
  </w:hdrShapeDefault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0DDD"/>
    <w:rsid w:val="00012BAB"/>
    <w:rsid w:val="000208F2"/>
    <w:rsid w:val="000211F8"/>
    <w:rsid w:val="00023019"/>
    <w:rsid w:val="000338BD"/>
    <w:rsid w:val="0003512F"/>
    <w:rsid w:val="00036F57"/>
    <w:rsid w:val="0003741C"/>
    <w:rsid w:val="00037BD8"/>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175A5"/>
    <w:rsid w:val="0022031B"/>
    <w:rsid w:val="00220809"/>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5D70"/>
    <w:rsid w:val="003963ED"/>
    <w:rsid w:val="003A0FFA"/>
    <w:rsid w:val="003A6DD6"/>
    <w:rsid w:val="003B0151"/>
    <w:rsid w:val="003B3130"/>
    <w:rsid w:val="003B4483"/>
    <w:rsid w:val="003B4F0F"/>
    <w:rsid w:val="003B53FE"/>
    <w:rsid w:val="003B59B0"/>
    <w:rsid w:val="003B6833"/>
    <w:rsid w:val="003C06B5"/>
    <w:rsid w:val="003C14DE"/>
    <w:rsid w:val="003C1583"/>
    <w:rsid w:val="003C7DF7"/>
    <w:rsid w:val="003D148B"/>
    <w:rsid w:val="003D5197"/>
    <w:rsid w:val="003D726B"/>
    <w:rsid w:val="003E0029"/>
    <w:rsid w:val="003E2998"/>
    <w:rsid w:val="003E5621"/>
    <w:rsid w:val="003F06E4"/>
    <w:rsid w:val="003F1EC5"/>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57581"/>
    <w:rsid w:val="00566012"/>
    <w:rsid w:val="0057048E"/>
    <w:rsid w:val="00574174"/>
    <w:rsid w:val="0057570B"/>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3321"/>
    <w:rsid w:val="006A6FBE"/>
    <w:rsid w:val="006A7726"/>
    <w:rsid w:val="006B4285"/>
    <w:rsid w:val="006B46CA"/>
    <w:rsid w:val="006B59E4"/>
    <w:rsid w:val="006B5F0A"/>
    <w:rsid w:val="006B68C9"/>
    <w:rsid w:val="006C13AE"/>
    <w:rsid w:val="006C6E0A"/>
    <w:rsid w:val="006D002B"/>
    <w:rsid w:val="006D4074"/>
    <w:rsid w:val="006D4572"/>
    <w:rsid w:val="006D5F57"/>
    <w:rsid w:val="006D64FE"/>
    <w:rsid w:val="006E208C"/>
    <w:rsid w:val="006E32AE"/>
    <w:rsid w:val="006E3DF1"/>
    <w:rsid w:val="006E6500"/>
    <w:rsid w:val="006F0E4D"/>
    <w:rsid w:val="006F11D6"/>
    <w:rsid w:val="006F6369"/>
    <w:rsid w:val="006F6BCF"/>
    <w:rsid w:val="006F72A8"/>
    <w:rsid w:val="00700433"/>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EE"/>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7E6A"/>
    <w:rsid w:val="007E2209"/>
    <w:rsid w:val="007F5197"/>
    <w:rsid w:val="007F5B12"/>
    <w:rsid w:val="00805C8E"/>
    <w:rsid w:val="00810310"/>
    <w:rsid w:val="008209CA"/>
    <w:rsid w:val="008248E7"/>
    <w:rsid w:val="00827AE3"/>
    <w:rsid w:val="00832657"/>
    <w:rsid w:val="008326BD"/>
    <w:rsid w:val="00835401"/>
    <w:rsid w:val="00840734"/>
    <w:rsid w:val="00840849"/>
    <w:rsid w:val="00842806"/>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33AB"/>
    <w:rsid w:val="00963603"/>
    <w:rsid w:val="00964976"/>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6CC2"/>
    <w:rsid w:val="009D16F9"/>
    <w:rsid w:val="009D2103"/>
    <w:rsid w:val="009D4E3D"/>
    <w:rsid w:val="009D4E48"/>
    <w:rsid w:val="009D5D94"/>
    <w:rsid w:val="009E114C"/>
    <w:rsid w:val="009E2BBE"/>
    <w:rsid w:val="009E2E6F"/>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6842"/>
    <w:rsid w:val="00B47E44"/>
    <w:rsid w:val="00B51707"/>
    <w:rsid w:val="00B5270F"/>
    <w:rsid w:val="00B542FD"/>
    <w:rsid w:val="00B5618E"/>
    <w:rsid w:val="00B56FEB"/>
    <w:rsid w:val="00B60045"/>
    <w:rsid w:val="00B636D3"/>
    <w:rsid w:val="00B64DA7"/>
    <w:rsid w:val="00B75541"/>
    <w:rsid w:val="00B76053"/>
    <w:rsid w:val="00B76492"/>
    <w:rsid w:val="00B776C3"/>
    <w:rsid w:val="00B8316F"/>
    <w:rsid w:val="00B84E12"/>
    <w:rsid w:val="00B87AA4"/>
    <w:rsid w:val="00BA372B"/>
    <w:rsid w:val="00BA519A"/>
    <w:rsid w:val="00BA6799"/>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2381"/>
    <w:rsid w:val="00CA3891"/>
    <w:rsid w:val="00CA637A"/>
    <w:rsid w:val="00CA7DF0"/>
    <w:rsid w:val="00CB0B93"/>
    <w:rsid w:val="00CB107E"/>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CBE"/>
    <w:rsid w:val="00E3258F"/>
    <w:rsid w:val="00E33530"/>
    <w:rsid w:val="00E345C5"/>
    <w:rsid w:val="00E354F8"/>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3B4"/>
    <w:rsid w:val="00EB71DE"/>
    <w:rsid w:val="00ED4195"/>
    <w:rsid w:val="00ED4888"/>
    <w:rsid w:val="00ED54DA"/>
    <w:rsid w:val="00ED5E89"/>
    <w:rsid w:val="00ED5F71"/>
    <w:rsid w:val="00ED78DB"/>
    <w:rsid w:val="00EE3C6C"/>
    <w:rsid w:val="00EE4478"/>
    <w:rsid w:val="00EF21A8"/>
    <w:rsid w:val="00EF24DD"/>
    <w:rsid w:val="00EF27ED"/>
    <w:rsid w:val="00EF509F"/>
    <w:rsid w:val="00EF5203"/>
    <w:rsid w:val="00EF59B3"/>
    <w:rsid w:val="00F00E45"/>
    <w:rsid w:val="00F048BD"/>
    <w:rsid w:val="00F05911"/>
    <w:rsid w:val="00F07100"/>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urmansk@bbt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btu.ru"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D4CD5-BC95-4C0A-996D-8B01FCC0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10105</TotalTime>
  <Pages>36</Pages>
  <Words>7934</Words>
  <Characters>58880</Characters>
  <Application>Microsoft Office Word</Application>
  <DocSecurity>0</DocSecurity>
  <Lines>490</Lines>
  <Paragraphs>133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66681</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250</cp:revision>
  <cp:lastPrinted>2020-08-07T11:24:00Z</cp:lastPrinted>
  <dcterms:created xsi:type="dcterms:W3CDTF">2015-05-22T12:48:00Z</dcterms:created>
  <dcterms:modified xsi:type="dcterms:W3CDTF">2020-08-11T10:41:00Z</dcterms:modified>
</cp:coreProperties>
</file>